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4733" w:rsidRDefault="006656F5" w:rsidP="00962064">
      <w:pPr>
        <w:spacing w:line="320" w:lineRule="exact"/>
        <w:rPr>
          <w:rFonts w:ascii="ＭＳ ゴシック" w:eastAsia="ＭＳ ゴシック" w:hAnsi="ＭＳ ゴシック"/>
          <w:sz w:val="24"/>
          <w:szCs w:val="24"/>
        </w:rPr>
      </w:pPr>
      <w:r>
        <w:rPr>
          <w:noProof/>
        </w:rPr>
        <w:pict>
          <v:rect id="Rectangle 2" o:spid="_x0000_s1026" style="position:absolute;left:0;text-align:left;margin-left:178.5pt;margin-top:1.8pt;width:183.75pt;height:3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" strokeweight="3pt">
            <v:stroke linestyle="thinThin"/>
            <v:textbox inset="5.85pt,.7pt,5.85pt,.7pt">
              <w:txbxContent>
                <w:p w:rsidR="00824733" w:rsidRPr="00962064" w:rsidRDefault="00824733" w:rsidP="007C52B7">
                  <w:pPr>
                    <w:jc w:val="center"/>
                    <w:rPr>
                      <w:rFonts w:ascii="ＭＳ ゴシック" w:eastAsia="ＭＳ ゴシック" w:hAnsi="ＭＳ ゴシック"/>
                      <w:sz w:val="40"/>
                      <w:szCs w:val="40"/>
                    </w:rPr>
                  </w:pPr>
                  <w:r w:rsidRPr="00962064">
                    <w:rPr>
                      <w:rFonts w:ascii="ＭＳ ゴシック" w:eastAsia="ＭＳ ゴシック" w:hAnsi="ＭＳ ゴシック" w:hint="eastAsia"/>
                      <w:sz w:val="40"/>
                      <w:szCs w:val="40"/>
                    </w:rPr>
                    <w:t>桑名市政への提言</w:t>
                  </w:r>
                </w:p>
              </w:txbxContent>
            </v:textbox>
          </v:rect>
        </w:pict>
      </w:r>
    </w:p>
    <w:p w:rsidR="00125E18" w:rsidRDefault="00125E18" w:rsidP="00116085">
      <w:pPr>
        <w:spacing w:line="320" w:lineRule="exact"/>
        <w:ind w:firstLineChars="3600" w:firstLine="8640"/>
        <w:rPr>
          <w:rFonts w:ascii="ＭＳ ゴシック" w:eastAsia="ＭＳ ゴシック" w:hAnsi="ＭＳ ゴシック"/>
          <w:sz w:val="24"/>
          <w:szCs w:val="24"/>
        </w:rPr>
      </w:pPr>
    </w:p>
    <w:p w:rsidR="00125E18" w:rsidRPr="00125E18" w:rsidRDefault="00205678" w:rsidP="00125E18">
      <w:pPr>
        <w:spacing w:line="320" w:lineRule="exact"/>
        <w:ind w:firstLineChars="3600" w:firstLine="8640"/>
        <w:rPr>
          <w:rFonts w:ascii="ＭＳ ゴシック" w:eastAsia="ＭＳ ゴシック" w:hAnsi="ＭＳ ゴシック"/>
          <w:sz w:val="24"/>
          <w:szCs w:val="24"/>
        </w:rPr>
      </w:pPr>
      <w:r>
        <w:rPr>
          <w:rFonts w:ascii="ＭＳ ゴシック" w:eastAsia="ＭＳ ゴシック" w:hAnsi="ＭＳ ゴシック" w:hint="eastAsia"/>
          <w:sz w:val="24"/>
          <w:szCs w:val="24"/>
        </w:rPr>
        <w:t>２０１６</w:t>
      </w:r>
      <w:r w:rsidR="00824733" w:rsidRPr="00866F57">
        <w:rPr>
          <w:rFonts w:ascii="ＭＳ ゴシック" w:eastAsia="ＭＳ ゴシック" w:hAnsi="ＭＳ ゴシック" w:hint="eastAsia"/>
          <w:sz w:val="24"/>
          <w:szCs w:val="24"/>
        </w:rPr>
        <w:t>年</w:t>
      </w:r>
      <w:r w:rsidR="00004947">
        <w:rPr>
          <w:rFonts w:ascii="ＭＳ ゴシック" w:eastAsia="ＭＳ ゴシック" w:hAnsi="ＭＳ ゴシック" w:hint="eastAsia"/>
          <w:sz w:val="24"/>
          <w:szCs w:val="24"/>
        </w:rPr>
        <w:t>１１</w:t>
      </w:r>
      <w:r w:rsidR="00824733" w:rsidRPr="00866F57">
        <w:rPr>
          <w:rFonts w:ascii="ＭＳ ゴシック" w:eastAsia="ＭＳ ゴシック" w:hAnsi="ＭＳ ゴシック" w:hint="eastAsia"/>
          <w:sz w:val="24"/>
          <w:szCs w:val="24"/>
        </w:rPr>
        <w:t>月</w:t>
      </w:r>
    </w:p>
    <w:p w:rsidR="00824733" w:rsidRPr="00A067A0" w:rsidRDefault="00824733" w:rsidP="00125E18">
      <w:pPr>
        <w:pStyle w:val="Default"/>
        <w:spacing w:line="320" w:lineRule="exact"/>
        <w:ind w:right="240"/>
        <w:jc w:val="right"/>
        <w:rPr>
          <w:rFonts w:ascii="ＭＳ ゴシック" w:eastAsia="ＭＳ ゴシック" w:hAnsi="ＭＳ ゴシック" w:cs="ＭＳ 明朝"/>
        </w:rPr>
      </w:pPr>
      <w:r w:rsidRPr="00A067A0">
        <w:rPr>
          <w:rFonts w:ascii="ＭＳ ゴシック" w:eastAsia="ＭＳ ゴシック" w:hAnsi="ＭＳ ゴシック" w:cs="ＭＳ 明朝" w:hint="eastAsia"/>
        </w:rPr>
        <w:t>日本共産党桑名市委員会</w:t>
      </w:r>
      <w:r w:rsidRPr="00A067A0">
        <w:rPr>
          <w:rFonts w:ascii="ＭＳ ゴシック" w:eastAsia="ＭＳ ゴシック" w:hAnsi="ＭＳ ゴシック" w:cs="ＭＳ 明朝"/>
        </w:rPr>
        <w:t xml:space="preserve"> </w:t>
      </w:r>
    </w:p>
    <w:p w:rsidR="00824733" w:rsidRPr="00A067A0" w:rsidRDefault="00824733" w:rsidP="00125E18">
      <w:pPr>
        <w:pStyle w:val="Default"/>
        <w:spacing w:line="320" w:lineRule="exact"/>
        <w:ind w:right="240"/>
        <w:jc w:val="right"/>
        <w:rPr>
          <w:rFonts w:ascii="ＭＳ ゴシック" w:eastAsia="ＭＳ ゴシック" w:hAnsi="ＭＳ ゴシック" w:cs="ＭＳ 明朝"/>
        </w:rPr>
      </w:pPr>
      <w:r w:rsidRPr="00A067A0">
        <w:rPr>
          <w:rFonts w:ascii="ＭＳ ゴシック" w:eastAsia="ＭＳ ゴシック" w:hAnsi="ＭＳ ゴシック" w:hint="eastAsia"/>
        </w:rPr>
        <w:t>日本共産党桑名市議会議員団</w:t>
      </w:r>
    </w:p>
    <w:p w:rsidR="00125E18" w:rsidRDefault="00125E18" w:rsidP="00867C30">
      <w:pPr>
        <w:pStyle w:val="Default"/>
        <w:spacing w:line="320" w:lineRule="exact"/>
        <w:rPr>
          <w:rFonts w:ascii="ＭＳ ゴシック" w:eastAsia="ＭＳ ゴシック" w:hAnsi="ＭＳ ゴシック" w:cs="ＭＳ 明朝"/>
        </w:rPr>
      </w:pPr>
    </w:p>
    <w:p w:rsidR="00116085" w:rsidRDefault="00BD3178" w:rsidP="00125E18">
      <w:pPr>
        <w:pStyle w:val="Default"/>
        <w:spacing w:line="320" w:lineRule="exact"/>
        <w:ind w:firstLineChars="100" w:firstLine="240"/>
        <w:rPr>
          <w:rFonts w:ascii="ＭＳ ゴシック" w:eastAsia="ＭＳ ゴシック" w:hAnsi="ＭＳ ゴシック" w:cs="ＭＳ 明朝"/>
        </w:rPr>
      </w:pPr>
      <w:r>
        <w:rPr>
          <w:rFonts w:ascii="ＭＳ ゴシック" w:eastAsia="ＭＳ ゴシック" w:hAnsi="ＭＳ ゴシック" w:cs="ＭＳ 明朝" w:hint="eastAsia"/>
        </w:rPr>
        <w:t>４年前、腐敗しきった水谷元市長</w:t>
      </w:r>
      <w:r w:rsidR="00DF4F71">
        <w:rPr>
          <w:rFonts w:ascii="ＭＳ ゴシック" w:eastAsia="ＭＳ ゴシック" w:hAnsi="ＭＳ ゴシック" w:cs="ＭＳ 明朝" w:hint="eastAsia"/>
        </w:rPr>
        <w:t>から、</w:t>
      </w:r>
      <w:r w:rsidR="006942A7">
        <w:rPr>
          <w:rFonts w:ascii="ＭＳ ゴシック" w:eastAsia="ＭＳ ゴシック" w:hAnsi="ＭＳ ゴシック" w:cs="ＭＳ 明朝" w:hint="eastAsia"/>
        </w:rPr>
        <w:t>若い</w:t>
      </w:r>
      <w:r w:rsidR="00205678">
        <w:rPr>
          <w:rFonts w:ascii="ＭＳ ゴシック" w:eastAsia="ＭＳ ゴシック" w:hAnsi="ＭＳ ゴシック" w:cs="ＭＳ 明朝" w:hint="eastAsia"/>
        </w:rPr>
        <w:t>伊藤</w:t>
      </w:r>
      <w:r w:rsidR="00DF4F71">
        <w:rPr>
          <w:rFonts w:ascii="ＭＳ ゴシック" w:eastAsia="ＭＳ ゴシック" w:hAnsi="ＭＳ ゴシック" w:cs="ＭＳ 明朝" w:hint="eastAsia"/>
        </w:rPr>
        <w:t>徳宇</w:t>
      </w:r>
      <w:r>
        <w:rPr>
          <w:rFonts w:ascii="ＭＳ ゴシック" w:eastAsia="ＭＳ ゴシック" w:hAnsi="ＭＳ ゴシック" w:cs="ＭＳ 明朝" w:hint="eastAsia"/>
        </w:rPr>
        <w:t>市長</w:t>
      </w:r>
      <w:r w:rsidR="00205678">
        <w:rPr>
          <w:rFonts w:ascii="ＭＳ ゴシック" w:eastAsia="ＭＳ ゴシック" w:hAnsi="ＭＳ ゴシック" w:cs="ＭＳ 明朝" w:hint="eastAsia"/>
        </w:rPr>
        <w:t>に変わりました。</w:t>
      </w:r>
      <w:r>
        <w:rPr>
          <w:rFonts w:ascii="ＭＳ ゴシック" w:eastAsia="ＭＳ ゴシック" w:hAnsi="ＭＳ ゴシック" w:cs="ＭＳ 明朝" w:hint="eastAsia"/>
        </w:rPr>
        <w:t>伊藤新市長は、</w:t>
      </w:r>
      <w:r w:rsidR="00205678">
        <w:rPr>
          <w:rFonts w:ascii="ＭＳ ゴシック" w:eastAsia="ＭＳ ゴシック" w:hAnsi="ＭＳ ゴシック" w:cs="ＭＳ 明朝" w:hint="eastAsia"/>
        </w:rPr>
        <w:t>選挙で掲げた「７つのビジョン」を、まるまる総合計画にコピーして</w:t>
      </w:r>
      <w:r w:rsidR="006656F5">
        <w:rPr>
          <w:rFonts w:ascii="ＭＳ ゴシック" w:eastAsia="ＭＳ ゴシック" w:hAnsi="ＭＳ ゴシック" w:cs="ＭＳ 明朝" w:hint="eastAsia"/>
        </w:rPr>
        <w:t>市政を</w:t>
      </w:r>
      <w:bookmarkStart w:id="0" w:name="_GoBack"/>
      <w:bookmarkEnd w:id="0"/>
      <w:r>
        <w:rPr>
          <w:rFonts w:ascii="ＭＳ ゴシック" w:eastAsia="ＭＳ ゴシック" w:hAnsi="ＭＳ ゴシック" w:cs="ＭＳ 明朝" w:hint="eastAsia"/>
        </w:rPr>
        <w:t>運営してきました。４年間の</w:t>
      </w:r>
      <w:r w:rsidR="00ED44C0">
        <w:rPr>
          <w:rFonts w:ascii="ＭＳ ゴシック" w:eastAsia="ＭＳ ゴシック" w:hAnsi="ＭＳ ゴシック" w:cs="ＭＳ 明朝" w:hint="eastAsia"/>
        </w:rPr>
        <w:t>伊藤市政を検証</w:t>
      </w:r>
      <w:r w:rsidR="00205678">
        <w:rPr>
          <w:rFonts w:ascii="ＭＳ ゴシック" w:eastAsia="ＭＳ ゴシック" w:hAnsi="ＭＳ ゴシック" w:cs="ＭＳ 明朝" w:hint="eastAsia"/>
        </w:rPr>
        <w:t>し、暮らしやすく住みよい</w:t>
      </w:r>
      <w:r w:rsidR="00F77CB1">
        <w:rPr>
          <w:rFonts w:ascii="ＭＳ ゴシック" w:eastAsia="ＭＳ ゴシック" w:hAnsi="ＭＳ ゴシック" w:cs="ＭＳ 明朝" w:hint="eastAsia"/>
        </w:rPr>
        <w:t>「</w:t>
      </w:r>
      <w:r w:rsidR="00205678">
        <w:rPr>
          <w:rFonts w:ascii="ＭＳ ゴシック" w:eastAsia="ＭＳ ゴシック" w:hAnsi="ＭＳ ゴシック" w:cs="ＭＳ 明朝" w:hint="eastAsia"/>
        </w:rPr>
        <w:t>新しい桑名</w:t>
      </w:r>
      <w:r w:rsidR="00F77CB1">
        <w:rPr>
          <w:rFonts w:ascii="ＭＳ ゴシック" w:eastAsia="ＭＳ ゴシック" w:hAnsi="ＭＳ ゴシック" w:cs="ＭＳ 明朝" w:hint="eastAsia"/>
        </w:rPr>
        <w:t>」</w:t>
      </w:r>
      <w:r>
        <w:rPr>
          <w:rFonts w:ascii="ＭＳ ゴシック" w:eastAsia="ＭＳ ゴシック" w:hAnsi="ＭＳ ゴシック" w:cs="ＭＳ 明朝" w:hint="eastAsia"/>
        </w:rPr>
        <w:t>にするため</w:t>
      </w:r>
      <w:r w:rsidR="00205678">
        <w:rPr>
          <w:rFonts w:ascii="ＭＳ ゴシック" w:eastAsia="ＭＳ ゴシック" w:hAnsi="ＭＳ ゴシック" w:cs="ＭＳ 明朝" w:hint="eastAsia"/>
        </w:rPr>
        <w:t>、</w:t>
      </w:r>
      <w:r>
        <w:rPr>
          <w:rFonts w:ascii="ＭＳ ゴシック" w:eastAsia="ＭＳ ゴシック" w:hAnsi="ＭＳ ゴシック" w:cs="ＭＳ 明朝" w:hint="eastAsia"/>
        </w:rPr>
        <w:t>｢</w:t>
      </w:r>
      <w:r w:rsidR="00205678">
        <w:rPr>
          <w:rFonts w:ascii="ＭＳ ゴシック" w:eastAsia="ＭＳ ゴシック" w:hAnsi="ＭＳ ゴシック" w:cs="ＭＳ 明朝" w:hint="eastAsia"/>
        </w:rPr>
        <w:t>桑名市政への提言</w:t>
      </w:r>
      <w:r w:rsidR="00DF4F71">
        <w:rPr>
          <w:rFonts w:ascii="ＭＳ ゴシック" w:eastAsia="ＭＳ ゴシック" w:hAnsi="ＭＳ ゴシック" w:cs="ＭＳ 明朝" w:hint="eastAsia"/>
        </w:rPr>
        <w:t>」</w:t>
      </w:r>
      <w:r w:rsidR="00205678">
        <w:rPr>
          <w:rFonts w:ascii="ＭＳ ゴシック" w:eastAsia="ＭＳ ゴシック" w:hAnsi="ＭＳ ゴシック" w:cs="ＭＳ 明朝" w:hint="eastAsia"/>
        </w:rPr>
        <w:t>を</w:t>
      </w:r>
      <w:r w:rsidR="006942A7">
        <w:rPr>
          <w:rFonts w:ascii="ＭＳ ゴシック" w:eastAsia="ＭＳ ゴシック" w:hAnsi="ＭＳ ゴシック" w:cs="ＭＳ 明朝" w:hint="eastAsia"/>
        </w:rPr>
        <w:t>行い</w:t>
      </w:r>
      <w:r w:rsidR="00205678">
        <w:rPr>
          <w:rFonts w:ascii="ＭＳ ゴシック" w:eastAsia="ＭＳ ゴシック" w:hAnsi="ＭＳ ゴシック" w:cs="ＭＳ 明朝" w:hint="eastAsia"/>
        </w:rPr>
        <w:t>ます。</w:t>
      </w:r>
    </w:p>
    <w:p w:rsidR="00116085" w:rsidRPr="00205678" w:rsidRDefault="00824733" w:rsidP="00125E18">
      <w:pPr>
        <w:pStyle w:val="Default"/>
        <w:spacing w:line="320" w:lineRule="exact"/>
        <w:ind w:firstLineChars="100" w:firstLine="240"/>
        <w:rPr>
          <w:rFonts w:ascii="ＭＳ ゴシック" w:eastAsia="ＭＳ ゴシック" w:hAnsi="ＭＳ ゴシック" w:cs="ＭＳ 明朝"/>
        </w:rPr>
      </w:pPr>
      <w:r w:rsidRPr="00866F57">
        <w:rPr>
          <w:rFonts w:ascii="ＭＳ ゴシック" w:eastAsia="ＭＳ ゴシック" w:hAnsi="ＭＳ ゴシック" w:cs="ＭＳ 明朝" w:hint="eastAsia"/>
        </w:rPr>
        <w:t>長引く</w:t>
      </w:r>
      <w:r>
        <w:rPr>
          <w:rFonts w:ascii="ＭＳ ゴシック" w:eastAsia="ＭＳ ゴシック" w:hAnsi="ＭＳ ゴシック" w:cs="ＭＳ 明朝" w:hint="eastAsia"/>
        </w:rPr>
        <w:t>経済</w:t>
      </w:r>
      <w:r w:rsidRPr="00866F57">
        <w:rPr>
          <w:rFonts w:ascii="ＭＳ ゴシック" w:eastAsia="ＭＳ ゴシック" w:hAnsi="ＭＳ ゴシック" w:cs="ＭＳ 明朝" w:hint="eastAsia"/>
        </w:rPr>
        <w:t>不況や医療・介護など社会保障</w:t>
      </w:r>
      <w:r>
        <w:rPr>
          <w:rFonts w:ascii="ＭＳ ゴシック" w:eastAsia="ＭＳ ゴシック" w:hAnsi="ＭＳ ゴシック" w:cs="ＭＳ 明朝" w:hint="eastAsia"/>
        </w:rPr>
        <w:t>改悪</w:t>
      </w:r>
      <w:r w:rsidRPr="00866F57">
        <w:rPr>
          <w:rFonts w:ascii="ＭＳ ゴシック" w:eastAsia="ＭＳ ゴシック" w:hAnsi="ＭＳ ゴシック" w:cs="ＭＳ 明朝" w:hint="eastAsia"/>
        </w:rPr>
        <w:t>への不安など</w:t>
      </w:r>
      <w:r w:rsidR="00BD3178">
        <w:rPr>
          <w:rFonts w:ascii="ＭＳ ゴシック" w:eastAsia="ＭＳ ゴシック" w:hAnsi="ＭＳ ゴシック" w:cs="ＭＳ 明朝" w:hint="eastAsia"/>
        </w:rPr>
        <w:t>から、私たちの暮らしは</w:t>
      </w:r>
      <w:r>
        <w:rPr>
          <w:rFonts w:ascii="ＭＳ ゴシック" w:eastAsia="ＭＳ ゴシック" w:hAnsi="ＭＳ ゴシック" w:cs="ＭＳ 明朝" w:hint="eastAsia"/>
        </w:rPr>
        <w:t>脅</w:t>
      </w:r>
      <w:r w:rsidRPr="00866F57">
        <w:rPr>
          <w:rFonts w:ascii="ＭＳ ゴシック" w:eastAsia="ＭＳ ゴシック" w:hAnsi="ＭＳ ゴシック" w:cs="ＭＳ 明朝" w:hint="eastAsia"/>
        </w:rPr>
        <w:t>かされています。</w:t>
      </w:r>
      <w:r w:rsidRPr="00866F57">
        <w:rPr>
          <w:rFonts w:ascii="ＭＳ ゴシック" w:eastAsia="ＭＳ ゴシック" w:hAnsi="ＭＳ ゴシック" w:cs="ＭＳ 明朝"/>
        </w:rPr>
        <w:t xml:space="preserve"> </w:t>
      </w:r>
      <w:r w:rsidR="00BD3178">
        <w:rPr>
          <w:rFonts w:ascii="ＭＳ ゴシック" w:eastAsia="ＭＳ ゴシック" w:hAnsi="ＭＳ ゴシック" w:cs="ＭＳ 明朝" w:hint="eastAsia"/>
        </w:rPr>
        <w:t>その上</w:t>
      </w:r>
      <w:r w:rsidR="00205678">
        <w:rPr>
          <w:rFonts w:ascii="ＭＳ ゴシック" w:eastAsia="ＭＳ ゴシック" w:hAnsi="ＭＳ ゴシック" w:cs="ＭＳ 明朝" w:hint="eastAsia"/>
        </w:rPr>
        <w:t>、消費税</w:t>
      </w:r>
      <w:r w:rsidR="00BD3178">
        <w:rPr>
          <w:rFonts w:ascii="ＭＳ ゴシック" w:eastAsia="ＭＳ ゴシック" w:hAnsi="ＭＳ ゴシック" w:cs="ＭＳ 明朝" w:hint="eastAsia"/>
        </w:rPr>
        <w:t>が増税さ</w:t>
      </w:r>
      <w:r w:rsidR="00205678">
        <w:rPr>
          <w:rFonts w:ascii="ＭＳ ゴシック" w:eastAsia="ＭＳ ゴシック" w:hAnsi="ＭＳ ゴシック" w:cs="ＭＳ 明朝" w:hint="eastAsia"/>
        </w:rPr>
        <w:t>れ</w:t>
      </w:r>
      <w:r w:rsidR="00BD3178">
        <w:rPr>
          <w:rFonts w:ascii="ＭＳ ゴシック" w:eastAsia="ＭＳ ゴシック" w:hAnsi="ＭＳ ゴシック" w:cs="ＭＳ 明朝" w:hint="eastAsia"/>
        </w:rPr>
        <w:t>れば</w:t>
      </w:r>
      <w:r w:rsidR="00205678">
        <w:rPr>
          <w:rFonts w:ascii="ＭＳ ゴシック" w:eastAsia="ＭＳ ゴシック" w:hAnsi="ＭＳ ゴシック" w:cs="ＭＳ 明朝" w:hint="eastAsia"/>
        </w:rPr>
        <w:t>「税と社会保障</w:t>
      </w:r>
      <w:r w:rsidR="00F77CB1">
        <w:rPr>
          <w:rFonts w:ascii="ＭＳ ゴシック" w:eastAsia="ＭＳ ゴシック" w:hAnsi="ＭＳ ゴシック" w:cs="ＭＳ 明朝" w:hint="eastAsia"/>
        </w:rPr>
        <w:t>の</w:t>
      </w:r>
      <w:r w:rsidR="00BD3178">
        <w:rPr>
          <w:rFonts w:ascii="ＭＳ ゴシック" w:eastAsia="ＭＳ ゴシック" w:hAnsi="ＭＳ ゴシック" w:cs="ＭＳ 明朝" w:hint="eastAsia"/>
        </w:rPr>
        <w:t>一体改革」が現実のものになってきて、更に生活は暮らしにくくなってきます</w:t>
      </w:r>
      <w:r w:rsidRPr="00866F57">
        <w:rPr>
          <w:rFonts w:ascii="ＭＳ ゴシック" w:eastAsia="ＭＳ ゴシック" w:hAnsi="ＭＳ ゴシック" w:cs="ＭＳ 明朝" w:hint="eastAsia"/>
        </w:rPr>
        <w:t>。</w:t>
      </w:r>
    </w:p>
    <w:p w:rsidR="00824733" w:rsidRPr="00866F57" w:rsidRDefault="00BD3178" w:rsidP="00125E18">
      <w:pPr>
        <w:pStyle w:val="Default"/>
        <w:spacing w:line="320" w:lineRule="exact"/>
        <w:ind w:firstLineChars="100" w:firstLine="240"/>
        <w:rPr>
          <w:rFonts w:ascii="ＭＳ ゴシック" w:eastAsia="ＭＳ ゴシック" w:hAnsi="ＭＳ ゴシック" w:cs="ＭＳ 明朝"/>
        </w:rPr>
      </w:pPr>
      <w:r>
        <w:rPr>
          <w:rFonts w:ascii="ＭＳ ゴシック" w:eastAsia="ＭＳ ゴシック" w:hAnsi="ＭＳ ゴシック" w:cs="ＭＳ 明朝" w:hint="eastAsia"/>
        </w:rPr>
        <w:t>国の悪政に立ち向かい、住民の暮らしを守る事（防波堤になる）</w:t>
      </w:r>
      <w:r w:rsidR="00824733" w:rsidRPr="00866F57">
        <w:rPr>
          <w:rFonts w:ascii="ＭＳ ゴシック" w:eastAsia="ＭＳ ゴシック" w:hAnsi="ＭＳ ゴシック" w:cs="ＭＳ 明朝" w:hint="eastAsia"/>
        </w:rPr>
        <w:t>が地方自治体に</w:t>
      </w:r>
      <w:r w:rsidR="006942A7">
        <w:rPr>
          <w:rFonts w:ascii="ＭＳ ゴシック" w:eastAsia="ＭＳ ゴシック" w:hAnsi="ＭＳ ゴシック" w:cs="ＭＳ 明朝" w:hint="eastAsia"/>
        </w:rPr>
        <w:t>求められて</w:t>
      </w:r>
      <w:r w:rsidR="00824733" w:rsidRPr="00866F57">
        <w:rPr>
          <w:rFonts w:ascii="ＭＳ ゴシック" w:eastAsia="ＭＳ ゴシック" w:hAnsi="ＭＳ ゴシック" w:cs="ＭＳ 明朝" w:hint="eastAsia"/>
        </w:rPr>
        <w:t>います。</w:t>
      </w:r>
    </w:p>
    <w:p w:rsidR="00824733" w:rsidRPr="005E5C42" w:rsidRDefault="00824733" w:rsidP="00125E18">
      <w:pPr>
        <w:spacing w:line="320" w:lineRule="exact"/>
        <w:ind w:firstLineChars="100" w:firstLine="240"/>
        <w:rPr>
          <w:rFonts w:ascii="ＭＳ ゴシック" w:eastAsia="ＭＳ ゴシック" w:hAnsi="ＭＳ ゴシック" w:cs="ＭＳ 明朝"/>
          <w:sz w:val="24"/>
          <w:szCs w:val="24"/>
        </w:rPr>
      </w:pPr>
      <w:r>
        <w:rPr>
          <w:rFonts w:ascii="ＭＳ ゴシック" w:eastAsia="ＭＳ ゴシック" w:hAnsi="ＭＳ ゴシック" w:cs="ＭＳ 明朝" w:hint="eastAsia"/>
          <w:sz w:val="24"/>
          <w:szCs w:val="24"/>
        </w:rPr>
        <w:t>住民の</w:t>
      </w:r>
      <w:r w:rsidR="00F77CB1">
        <w:rPr>
          <w:rFonts w:ascii="ＭＳ ゴシック" w:eastAsia="ＭＳ ゴシック" w:hAnsi="ＭＳ ゴシック" w:cs="ＭＳ 明朝" w:hint="eastAsia"/>
          <w:sz w:val="24"/>
          <w:szCs w:val="24"/>
        </w:rPr>
        <w:t>皆さんの</w:t>
      </w:r>
      <w:r w:rsidR="00DF4F71">
        <w:rPr>
          <w:rFonts w:ascii="ＭＳ ゴシック" w:eastAsia="ＭＳ ゴシック" w:hAnsi="ＭＳ ゴシック" w:cs="ＭＳ 明朝" w:hint="eastAsia"/>
          <w:sz w:val="24"/>
          <w:szCs w:val="24"/>
        </w:rPr>
        <w:t>切実な願いを</w:t>
      </w:r>
      <w:r w:rsidR="00BD3178">
        <w:rPr>
          <w:rFonts w:ascii="ＭＳ ゴシック" w:eastAsia="ＭＳ ゴシック" w:hAnsi="ＭＳ ゴシック" w:cs="ＭＳ 明朝" w:hint="eastAsia"/>
          <w:sz w:val="24"/>
          <w:szCs w:val="24"/>
        </w:rPr>
        <w:t>まとめ</w:t>
      </w:r>
      <w:r w:rsidR="00F77CB1">
        <w:rPr>
          <w:rFonts w:ascii="ＭＳ ゴシック" w:eastAsia="ＭＳ ゴシック" w:hAnsi="ＭＳ ゴシック" w:cs="ＭＳ 明朝" w:hint="eastAsia"/>
          <w:sz w:val="24"/>
          <w:szCs w:val="24"/>
        </w:rPr>
        <w:t>た</w:t>
      </w:r>
      <w:r w:rsidR="00BD3178">
        <w:rPr>
          <w:rFonts w:ascii="ＭＳ ゴシック" w:eastAsia="ＭＳ ゴシック" w:hAnsi="ＭＳ ゴシック" w:cs="ＭＳ 明朝" w:hint="eastAsia"/>
          <w:sz w:val="24"/>
          <w:szCs w:val="24"/>
        </w:rPr>
        <w:t>４年前のものに検討を加えて見ました</w:t>
      </w:r>
      <w:r w:rsidRPr="00866F57">
        <w:rPr>
          <w:rFonts w:ascii="ＭＳ ゴシック" w:eastAsia="ＭＳ ゴシック" w:hAnsi="ＭＳ ゴシック" w:cs="ＭＳ 明朝" w:hint="eastAsia"/>
          <w:sz w:val="24"/>
          <w:szCs w:val="24"/>
        </w:rPr>
        <w:t>。</w:t>
      </w:r>
      <w:r w:rsidRPr="00761917">
        <w:rPr>
          <w:rFonts w:ascii="ＭＳ ゴシック" w:eastAsia="ＭＳ ゴシック" w:hAnsi="ＭＳ ゴシック" w:hint="eastAsia"/>
          <w:sz w:val="24"/>
        </w:rPr>
        <w:t>今後も</w:t>
      </w:r>
      <w:r>
        <w:rPr>
          <w:rFonts w:ascii="ＭＳ ゴシック" w:eastAsia="ＭＳ ゴシック" w:hAnsi="ＭＳ ゴシック" w:hint="eastAsia"/>
          <w:sz w:val="24"/>
        </w:rPr>
        <w:t>、皆さんの声を聞いて、</w:t>
      </w:r>
      <w:r w:rsidR="00DF4F71">
        <w:rPr>
          <w:rFonts w:ascii="ＭＳ ゴシック" w:eastAsia="ＭＳ ゴシック" w:hAnsi="ＭＳ ゴシック" w:hint="eastAsia"/>
          <w:sz w:val="24"/>
        </w:rPr>
        <w:t>この「</w:t>
      </w:r>
      <w:r>
        <w:rPr>
          <w:rFonts w:ascii="ＭＳ ゴシック" w:eastAsia="ＭＳ ゴシック" w:hAnsi="ＭＳ ゴシック" w:hint="eastAsia"/>
          <w:sz w:val="24"/>
        </w:rPr>
        <w:t>提言</w:t>
      </w:r>
      <w:r w:rsidR="00DF4F71">
        <w:rPr>
          <w:rFonts w:ascii="ＭＳ ゴシック" w:eastAsia="ＭＳ ゴシック" w:hAnsi="ＭＳ ゴシック" w:hint="eastAsia"/>
          <w:sz w:val="24"/>
        </w:rPr>
        <w:t>」</w:t>
      </w:r>
      <w:r>
        <w:rPr>
          <w:rFonts w:ascii="ＭＳ ゴシック" w:eastAsia="ＭＳ ゴシック" w:hAnsi="ＭＳ ゴシック" w:hint="eastAsia"/>
          <w:sz w:val="24"/>
        </w:rPr>
        <w:t>を豊かなものに</w:t>
      </w:r>
      <w:r w:rsidR="006942A7">
        <w:rPr>
          <w:rFonts w:ascii="ＭＳ ゴシック" w:eastAsia="ＭＳ ゴシック" w:hAnsi="ＭＳ ゴシック" w:hint="eastAsia"/>
          <w:sz w:val="24"/>
        </w:rPr>
        <w:t>して行きます</w:t>
      </w:r>
      <w:r w:rsidRPr="00761917">
        <w:rPr>
          <w:rFonts w:ascii="ＭＳ ゴシック" w:eastAsia="ＭＳ ゴシック" w:hAnsi="ＭＳ ゴシック" w:hint="eastAsia"/>
          <w:sz w:val="24"/>
        </w:rPr>
        <w:t>。</w:t>
      </w:r>
    </w:p>
    <w:p w:rsidR="00125E18" w:rsidRPr="00866F57" w:rsidRDefault="00125E18" w:rsidP="00125E18">
      <w:pPr>
        <w:spacing w:line="320" w:lineRule="exact"/>
        <w:rPr>
          <w:rFonts w:ascii="ＭＳ ゴシック" w:eastAsia="ＭＳ ゴシック" w:hAnsi="ＭＳ ゴシック" w:cs="ＭＳ 明朝"/>
          <w:sz w:val="24"/>
          <w:szCs w:val="24"/>
        </w:rPr>
      </w:pPr>
    </w:p>
    <w:p w:rsidR="00824733" w:rsidRPr="007328CD" w:rsidRDefault="00824733" w:rsidP="00125E18">
      <w:pPr>
        <w:pStyle w:val="a3"/>
        <w:numPr>
          <w:ilvl w:val="0"/>
          <w:numId w:val="1"/>
        </w:numPr>
        <w:spacing w:line="320" w:lineRule="exact"/>
        <w:ind w:leftChars="0"/>
        <w:rPr>
          <w:rFonts w:ascii="ＭＳ ゴシック" w:eastAsia="ＭＳ ゴシック" w:hAnsi="ＭＳ ゴシック" w:cs="ＭＳ 明朝"/>
          <w:b/>
          <w:sz w:val="24"/>
          <w:szCs w:val="24"/>
        </w:rPr>
      </w:pPr>
      <w:r w:rsidRPr="00866F57">
        <w:rPr>
          <w:rFonts w:ascii="ＭＳ ゴシック" w:eastAsia="ＭＳ ゴシック" w:hAnsi="ＭＳ ゴシック" w:cs="ＭＳ 明朝" w:hint="eastAsia"/>
          <w:b/>
          <w:sz w:val="24"/>
          <w:szCs w:val="24"/>
          <w:bdr w:val="single" w:sz="4" w:space="0" w:color="auto"/>
        </w:rPr>
        <w:t>憲法を守り発展させる</w:t>
      </w:r>
      <w:r>
        <w:rPr>
          <w:rFonts w:ascii="ＭＳ ゴシック" w:eastAsia="ＭＳ ゴシック" w:hAnsi="ＭＳ ゴシック" w:cs="ＭＳ 明朝" w:hint="eastAsia"/>
          <w:b/>
          <w:sz w:val="24"/>
          <w:szCs w:val="24"/>
          <w:bdr w:val="single" w:sz="4" w:space="0" w:color="auto"/>
        </w:rPr>
        <w:t>市政に</w:t>
      </w:r>
    </w:p>
    <w:p w:rsidR="00824733" w:rsidRPr="00866F57" w:rsidRDefault="00824733" w:rsidP="00125E18">
      <w:pPr>
        <w:pStyle w:val="a3"/>
        <w:spacing w:line="320" w:lineRule="exact"/>
        <w:ind w:leftChars="0" w:left="480"/>
        <w:rPr>
          <w:rFonts w:ascii="ＭＳ ゴシック" w:eastAsia="ＭＳ ゴシック" w:hAnsi="ＭＳ ゴシック" w:cs="ＭＳ 明朝"/>
          <w:b/>
          <w:sz w:val="24"/>
          <w:szCs w:val="24"/>
        </w:rPr>
      </w:pPr>
    </w:p>
    <w:p w:rsidR="00824733" w:rsidRDefault="00824733" w:rsidP="00125E18">
      <w:pPr>
        <w:pStyle w:val="a3"/>
        <w:numPr>
          <w:ilvl w:val="0"/>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u w:val="single"/>
        </w:rPr>
        <w:t>平和憲法を守り、住民自治を推進する</w:t>
      </w:r>
      <w:r w:rsidRPr="00866F57">
        <w:rPr>
          <w:rFonts w:ascii="ＭＳ ゴシック" w:eastAsia="ＭＳ ゴシック" w:hAnsi="ＭＳ ゴシック" w:cs="ＭＳ 明朝" w:hint="eastAsia"/>
          <w:kern w:val="0"/>
          <w:sz w:val="24"/>
          <w:szCs w:val="24"/>
        </w:rPr>
        <w:t>。</w:t>
      </w:r>
    </w:p>
    <w:p w:rsidR="00867C30" w:rsidRPr="00867C30" w:rsidRDefault="00867C30" w:rsidP="00867C30">
      <w:pPr>
        <w:autoSpaceDE w:val="0"/>
        <w:autoSpaceDN w:val="0"/>
        <w:adjustRightInd w:val="0"/>
        <w:spacing w:line="320" w:lineRule="exact"/>
        <w:jc w:val="left"/>
        <w:rPr>
          <w:rFonts w:ascii="ＭＳ ゴシック" w:eastAsia="ＭＳ ゴシック" w:hAnsi="ＭＳ ゴシック" w:cs="ＭＳ 明朝"/>
          <w:kern w:val="0"/>
          <w:sz w:val="24"/>
          <w:szCs w:val="24"/>
        </w:rPr>
      </w:pPr>
    </w:p>
    <w:p w:rsidR="00824733" w:rsidRPr="00866F57"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kern w:val="0"/>
          <w:sz w:val="24"/>
          <w:szCs w:val="24"/>
        </w:rPr>
        <w:t xml:space="preserve"> </w:t>
      </w:r>
      <w:r>
        <w:rPr>
          <w:rFonts w:ascii="ＭＳ ゴシック" w:eastAsia="ＭＳ ゴシック" w:hAnsi="ＭＳ ゴシック" w:cs="ＭＳ 明朝" w:hint="eastAsia"/>
          <w:kern w:val="0"/>
          <w:sz w:val="24"/>
          <w:szCs w:val="24"/>
        </w:rPr>
        <w:t>憲法を遵守する。</w:t>
      </w:r>
      <w:r w:rsidRPr="00866F57">
        <w:rPr>
          <w:rFonts w:ascii="ＭＳ ゴシック" w:eastAsia="ＭＳ ゴシック" w:hAnsi="ＭＳ ゴシック" w:cs="ＭＳ 明朝" w:hint="eastAsia"/>
          <w:kern w:val="0"/>
          <w:sz w:val="24"/>
          <w:szCs w:val="24"/>
        </w:rPr>
        <w:t>特に</w:t>
      </w:r>
      <w:r w:rsidRPr="00866F57">
        <w:rPr>
          <w:rFonts w:ascii="ＭＳ ゴシック" w:eastAsia="ＭＳ ゴシック" w:hAnsi="ＭＳ ゴシック" w:cs="Century" w:hint="eastAsia"/>
          <w:kern w:val="0"/>
          <w:sz w:val="24"/>
          <w:szCs w:val="24"/>
        </w:rPr>
        <w:t>９</w:t>
      </w:r>
      <w:r w:rsidR="00116085">
        <w:rPr>
          <w:rFonts w:ascii="ＭＳ ゴシック" w:eastAsia="ＭＳ ゴシック" w:hAnsi="ＭＳ ゴシック" w:cs="ＭＳ 明朝" w:hint="eastAsia"/>
          <w:kern w:val="0"/>
          <w:sz w:val="24"/>
          <w:szCs w:val="24"/>
        </w:rPr>
        <w:t>条を守り、</w:t>
      </w:r>
      <w:r w:rsidR="003A60F0">
        <w:rPr>
          <w:rFonts w:ascii="ＭＳ ゴシック" w:eastAsia="ＭＳ ゴシック" w:hAnsi="ＭＳ ゴシック" w:cs="ＭＳ 明朝" w:hint="eastAsia"/>
          <w:kern w:val="0"/>
          <w:sz w:val="24"/>
          <w:szCs w:val="24"/>
        </w:rPr>
        <w:t>安保法制</w:t>
      </w:r>
      <w:r w:rsidR="00BD3178">
        <w:rPr>
          <w:rFonts w:ascii="ＭＳ ゴシック" w:eastAsia="ＭＳ ゴシック" w:hAnsi="ＭＳ ゴシック" w:cs="ＭＳ 明朝" w:hint="eastAsia"/>
          <w:kern w:val="0"/>
          <w:sz w:val="24"/>
          <w:szCs w:val="24"/>
        </w:rPr>
        <w:t>（</w:t>
      </w:r>
      <w:r w:rsidR="00116085">
        <w:rPr>
          <w:rFonts w:ascii="ＭＳ ゴシック" w:eastAsia="ＭＳ ゴシック" w:hAnsi="ＭＳ ゴシック" w:cs="ＭＳ 明朝" w:hint="eastAsia"/>
          <w:kern w:val="0"/>
          <w:sz w:val="24"/>
          <w:szCs w:val="24"/>
        </w:rPr>
        <w:t>「</w:t>
      </w:r>
      <w:r w:rsidRPr="00866F57">
        <w:rPr>
          <w:rFonts w:ascii="ＭＳ ゴシック" w:eastAsia="ＭＳ ゴシック" w:hAnsi="ＭＳ ゴシック" w:cs="ＭＳ 明朝" w:hint="eastAsia"/>
          <w:kern w:val="0"/>
          <w:sz w:val="24"/>
          <w:szCs w:val="24"/>
        </w:rPr>
        <w:t>戦争</w:t>
      </w:r>
      <w:r w:rsidR="001576D5">
        <w:rPr>
          <w:rFonts w:ascii="ＭＳ ゴシック" w:eastAsia="ＭＳ ゴシック" w:hAnsi="ＭＳ ゴシック" w:cs="ＭＳ 明朝" w:hint="eastAsia"/>
          <w:kern w:val="0"/>
          <w:sz w:val="24"/>
          <w:szCs w:val="24"/>
        </w:rPr>
        <w:t>法」</w:t>
      </w:r>
      <w:r w:rsidR="00BD3178">
        <w:rPr>
          <w:rFonts w:ascii="ＭＳ ゴシック" w:eastAsia="ＭＳ ゴシック" w:hAnsi="ＭＳ ゴシック" w:cs="ＭＳ 明朝" w:hint="eastAsia"/>
          <w:kern w:val="0"/>
          <w:sz w:val="24"/>
          <w:szCs w:val="24"/>
        </w:rPr>
        <w:t>）</w:t>
      </w:r>
      <w:r w:rsidR="001576D5">
        <w:rPr>
          <w:rFonts w:ascii="ＭＳ ゴシック" w:eastAsia="ＭＳ ゴシック" w:hAnsi="ＭＳ ゴシック" w:cs="ＭＳ 明朝" w:hint="eastAsia"/>
          <w:kern w:val="0"/>
          <w:sz w:val="24"/>
          <w:szCs w:val="24"/>
        </w:rPr>
        <w:t>の廃止</w:t>
      </w:r>
      <w:r w:rsidR="00116085">
        <w:rPr>
          <w:rFonts w:ascii="ＭＳ ゴシック" w:eastAsia="ＭＳ ゴシック" w:hAnsi="ＭＳ ゴシック" w:cs="ＭＳ 明朝" w:hint="eastAsia"/>
          <w:kern w:val="0"/>
          <w:sz w:val="24"/>
          <w:szCs w:val="24"/>
        </w:rPr>
        <w:t>を求める</w:t>
      </w:r>
      <w:r w:rsidRPr="00866F57">
        <w:rPr>
          <w:rFonts w:ascii="ＭＳ ゴシック" w:eastAsia="ＭＳ ゴシック" w:hAnsi="ＭＳ ゴシック" w:cs="ＭＳ 明朝" w:hint="eastAsia"/>
          <w:kern w:val="0"/>
          <w:sz w:val="24"/>
          <w:szCs w:val="24"/>
        </w:rPr>
        <w:t>。</w:t>
      </w:r>
    </w:p>
    <w:p w:rsidR="00824733" w:rsidRPr="00866F57"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「平和都市宣言」の街として、広く市民に平和の尊さをアピールする施策</w:t>
      </w:r>
      <w:r w:rsidRPr="003A60F0">
        <w:rPr>
          <w:rFonts w:ascii="ＭＳ ゴシック" w:eastAsia="ＭＳ ゴシック" w:hAnsi="ＭＳ ゴシック" w:cs="ＭＳ 明朝" w:hint="eastAsia"/>
          <w:kern w:val="0"/>
          <w:sz w:val="24"/>
          <w:szCs w:val="24"/>
        </w:rPr>
        <w:t>（</w:t>
      </w:r>
      <w:r w:rsidR="00A202E5" w:rsidRPr="003A60F0">
        <w:rPr>
          <w:rFonts w:ascii="ＭＳ ゴシック" w:eastAsia="ＭＳ ゴシック" w:hAnsi="ＭＳ ゴシック" w:cs="ＭＳ 明朝" w:hint="eastAsia"/>
          <w:kern w:val="0"/>
          <w:sz w:val="24"/>
          <w:szCs w:val="24"/>
        </w:rPr>
        <w:t>戦争を語り継ぐ会、</w:t>
      </w:r>
      <w:r w:rsidRPr="00866F57">
        <w:rPr>
          <w:rFonts w:ascii="ＭＳ ゴシック" w:eastAsia="ＭＳ ゴシック" w:hAnsi="ＭＳ ゴシック" w:cs="ＭＳ 明朝" w:hint="eastAsia"/>
          <w:kern w:val="0"/>
          <w:sz w:val="24"/>
          <w:szCs w:val="24"/>
        </w:rPr>
        <w:t>平和のための戦争展・原爆展など</w:t>
      </w:r>
      <w:r>
        <w:rPr>
          <w:rFonts w:ascii="ＭＳ ゴシック" w:eastAsia="ＭＳ ゴシック" w:hAnsi="ＭＳ ゴシック" w:cs="ＭＳ 明朝" w:hint="eastAsia"/>
          <w:kern w:val="0"/>
          <w:sz w:val="24"/>
          <w:szCs w:val="24"/>
        </w:rPr>
        <w:t>）</w:t>
      </w:r>
      <w:r w:rsidRPr="00866F57">
        <w:rPr>
          <w:rFonts w:ascii="ＭＳ ゴシック" w:eastAsia="ＭＳ ゴシック" w:hAnsi="ＭＳ ゴシック" w:cs="ＭＳ 明朝" w:hint="eastAsia"/>
          <w:kern w:val="0"/>
          <w:sz w:val="24"/>
          <w:szCs w:val="24"/>
        </w:rPr>
        <w:t>を積極的に行う。</w:t>
      </w:r>
    </w:p>
    <w:p w:rsidR="00824733" w:rsidRPr="00866F57"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kern w:val="0"/>
          <w:sz w:val="24"/>
          <w:szCs w:val="24"/>
        </w:rPr>
        <w:t xml:space="preserve"> </w:t>
      </w:r>
      <w:r w:rsidRPr="00866F57">
        <w:rPr>
          <w:rFonts w:ascii="ＭＳ ゴシック" w:eastAsia="ＭＳ ゴシック" w:hAnsi="ＭＳ ゴシック" w:cs="ＭＳ 明朝" w:hint="eastAsia"/>
          <w:kern w:val="0"/>
          <w:sz w:val="24"/>
          <w:szCs w:val="24"/>
        </w:rPr>
        <w:t>自衛隊</w:t>
      </w:r>
      <w:r w:rsidR="00116085">
        <w:rPr>
          <w:rFonts w:ascii="ＭＳ ゴシック" w:eastAsia="ＭＳ ゴシック" w:hAnsi="ＭＳ ゴシック" w:cs="ＭＳ 明朝" w:hint="eastAsia"/>
          <w:kern w:val="0"/>
          <w:sz w:val="24"/>
          <w:szCs w:val="24"/>
        </w:rPr>
        <w:t>員</w:t>
      </w:r>
      <w:r w:rsidRPr="00866F57">
        <w:rPr>
          <w:rFonts w:ascii="ＭＳ ゴシック" w:eastAsia="ＭＳ ゴシック" w:hAnsi="ＭＳ ゴシック" w:cs="ＭＳ 明朝" w:hint="eastAsia"/>
          <w:kern w:val="0"/>
          <w:sz w:val="24"/>
          <w:szCs w:val="24"/>
        </w:rPr>
        <w:t>の</w:t>
      </w:r>
      <w:r w:rsidR="00116085">
        <w:rPr>
          <w:rFonts w:ascii="ＭＳ ゴシック" w:eastAsia="ＭＳ ゴシック" w:hAnsi="ＭＳ ゴシック" w:cs="ＭＳ 明朝" w:hint="eastAsia"/>
          <w:kern w:val="0"/>
          <w:sz w:val="24"/>
          <w:szCs w:val="24"/>
        </w:rPr>
        <w:t>募集・勧誘は行わない</w:t>
      </w:r>
      <w:r w:rsidR="00F77CB1">
        <w:rPr>
          <w:rFonts w:ascii="ＭＳ ゴシック" w:eastAsia="ＭＳ ゴシック" w:hAnsi="ＭＳ ゴシック" w:cs="ＭＳ 明朝" w:hint="eastAsia"/>
          <w:kern w:val="0"/>
          <w:sz w:val="24"/>
          <w:szCs w:val="24"/>
        </w:rPr>
        <w:t>。</w:t>
      </w:r>
      <w:r w:rsidRPr="00866F57">
        <w:rPr>
          <w:rFonts w:ascii="ＭＳ ゴシック" w:eastAsia="ＭＳ ゴシック" w:hAnsi="ＭＳ ゴシック" w:cs="ＭＳ 明朝" w:hint="eastAsia"/>
          <w:kern w:val="0"/>
          <w:sz w:val="24"/>
          <w:szCs w:val="24"/>
        </w:rPr>
        <w:t>市街地訓練は行なわ</w:t>
      </w:r>
      <w:r w:rsidR="006942A7">
        <w:rPr>
          <w:rFonts w:ascii="ＭＳ ゴシック" w:eastAsia="ＭＳ ゴシック" w:hAnsi="ＭＳ ゴシック" w:cs="ＭＳ 明朝" w:hint="eastAsia"/>
          <w:kern w:val="0"/>
          <w:sz w:val="24"/>
          <w:szCs w:val="24"/>
        </w:rPr>
        <w:t>せ</w:t>
      </w:r>
      <w:r w:rsidRPr="00866F57">
        <w:rPr>
          <w:rFonts w:ascii="ＭＳ ゴシック" w:eastAsia="ＭＳ ゴシック" w:hAnsi="ＭＳ ゴシック" w:cs="ＭＳ 明朝" w:hint="eastAsia"/>
          <w:kern w:val="0"/>
          <w:sz w:val="24"/>
          <w:szCs w:val="24"/>
        </w:rPr>
        <w:t>ない。</w:t>
      </w:r>
    </w:p>
    <w:p w:rsidR="00824733"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kern w:val="0"/>
          <w:sz w:val="24"/>
          <w:szCs w:val="24"/>
        </w:rPr>
        <w:t xml:space="preserve"> </w:t>
      </w:r>
      <w:r w:rsidR="006942A7">
        <w:rPr>
          <w:rFonts w:ascii="ＭＳ ゴシック" w:eastAsia="ＭＳ ゴシック" w:hAnsi="ＭＳ ゴシック" w:cs="ＭＳ 明朝" w:hint="eastAsia"/>
          <w:kern w:val="0"/>
          <w:sz w:val="24"/>
          <w:szCs w:val="24"/>
        </w:rPr>
        <w:t>「国民保護法」は</w:t>
      </w:r>
      <w:r w:rsidRPr="00866F57">
        <w:rPr>
          <w:rFonts w:ascii="ＭＳ ゴシック" w:eastAsia="ＭＳ ゴシック" w:hAnsi="ＭＳ ゴシック" w:cs="ＭＳ 明朝" w:hint="eastAsia"/>
          <w:kern w:val="0"/>
          <w:sz w:val="24"/>
          <w:szCs w:val="24"/>
        </w:rPr>
        <w:t>国民を守るのではなく、あらゆる市民を戦争に巻き込む内容である。国に撤回を求める。</w:t>
      </w:r>
    </w:p>
    <w:p w:rsidR="00824733"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F77CB1">
        <w:rPr>
          <w:rFonts w:ascii="ＭＳ ゴシック" w:eastAsia="ＭＳ ゴシック" w:hAnsi="ＭＳ ゴシック" w:cs="ＭＳ 明朝"/>
          <w:kern w:val="0"/>
          <w:sz w:val="24"/>
          <w:szCs w:val="24"/>
        </w:rPr>
        <w:t xml:space="preserve"> </w:t>
      </w:r>
      <w:r w:rsidRPr="00F77CB1">
        <w:rPr>
          <w:rFonts w:ascii="ＭＳ ゴシック" w:eastAsia="ＭＳ ゴシック" w:hAnsi="ＭＳ ゴシック" w:cs="ＭＳ 明朝" w:hint="eastAsia"/>
          <w:kern w:val="0"/>
          <w:sz w:val="24"/>
          <w:szCs w:val="24"/>
        </w:rPr>
        <w:t>国民主権の原則を厳守し、天皇の元首化や美化につながる行為は行政として一切行わない。</w:t>
      </w:r>
    </w:p>
    <w:p w:rsidR="00824733" w:rsidRPr="00F77CB1"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F77CB1">
        <w:rPr>
          <w:rFonts w:ascii="ＭＳ ゴシック" w:eastAsia="ＭＳ ゴシック" w:hAnsi="ＭＳ ゴシック" w:cs="ＭＳ 明朝"/>
          <w:kern w:val="0"/>
          <w:sz w:val="24"/>
          <w:szCs w:val="24"/>
        </w:rPr>
        <w:t xml:space="preserve"> </w:t>
      </w:r>
      <w:r w:rsidR="006942A7" w:rsidRPr="00F77CB1">
        <w:rPr>
          <w:rFonts w:ascii="ＭＳ ゴシック" w:eastAsia="ＭＳ ゴシック" w:hAnsi="ＭＳ ゴシック" w:cs="ＭＳ 明朝" w:hint="eastAsia"/>
          <w:kern w:val="0"/>
          <w:sz w:val="24"/>
          <w:szCs w:val="24"/>
        </w:rPr>
        <w:t>「人権」に名をかりた「同和事業」はやめる。</w:t>
      </w:r>
      <w:r w:rsidR="00F77CB1">
        <w:rPr>
          <w:rFonts w:ascii="ＭＳ ゴシック" w:eastAsia="ＭＳ ゴシック" w:hAnsi="ＭＳ ゴシック" w:cs="ＭＳ 明朝" w:hint="eastAsia"/>
          <w:kern w:val="0"/>
          <w:sz w:val="24"/>
          <w:szCs w:val="24"/>
        </w:rPr>
        <w:t>住宅新築資金等貸付事業を終了させる。同和研修は行なわない。</w:t>
      </w:r>
      <w:r w:rsidR="006942A7" w:rsidRPr="00F77CB1">
        <w:rPr>
          <w:rFonts w:ascii="ＭＳ ゴシック" w:eastAsia="ＭＳ ゴシック" w:hAnsi="ＭＳ ゴシック" w:cs="ＭＳ 明朝" w:hint="eastAsia"/>
          <w:kern w:val="0"/>
          <w:sz w:val="24"/>
          <w:szCs w:val="24"/>
        </w:rPr>
        <w:t>同和行政の</w:t>
      </w:r>
      <w:r w:rsidRPr="00F77CB1">
        <w:rPr>
          <w:rFonts w:ascii="ＭＳ ゴシック" w:eastAsia="ＭＳ ゴシック" w:hAnsi="ＭＳ ゴシック" w:cs="ＭＳ 明朝" w:hint="eastAsia"/>
          <w:kern w:val="0"/>
          <w:sz w:val="24"/>
          <w:szCs w:val="24"/>
        </w:rPr>
        <w:t>終結</w:t>
      </w:r>
      <w:r w:rsidR="006942A7" w:rsidRPr="00F77CB1">
        <w:rPr>
          <w:rFonts w:ascii="ＭＳ ゴシック" w:eastAsia="ＭＳ ゴシック" w:hAnsi="ＭＳ ゴシック" w:cs="ＭＳ 明朝" w:hint="eastAsia"/>
          <w:kern w:val="0"/>
          <w:sz w:val="24"/>
          <w:szCs w:val="24"/>
        </w:rPr>
        <w:t>を宣言</w:t>
      </w:r>
      <w:r w:rsidRPr="00F77CB1">
        <w:rPr>
          <w:rFonts w:ascii="ＭＳ ゴシック" w:eastAsia="ＭＳ ゴシック" w:hAnsi="ＭＳ ゴシック" w:cs="ＭＳ 明朝" w:hint="eastAsia"/>
          <w:kern w:val="0"/>
          <w:sz w:val="24"/>
          <w:szCs w:val="24"/>
        </w:rPr>
        <w:t>する。</w:t>
      </w:r>
    </w:p>
    <w:p w:rsidR="00824733" w:rsidRPr="00F77CB1" w:rsidRDefault="00824733" w:rsidP="00125E18">
      <w:pPr>
        <w:pStyle w:val="a3"/>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Default="00824733" w:rsidP="00125E18">
      <w:pPr>
        <w:pStyle w:val="a3"/>
        <w:numPr>
          <w:ilvl w:val="0"/>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u w:val="single"/>
        </w:rPr>
        <w:t>地方自治の本旨に基づく民主的市政を推進する</w:t>
      </w:r>
      <w:r w:rsidRPr="00866F57">
        <w:rPr>
          <w:rFonts w:ascii="ＭＳ ゴシック" w:eastAsia="ＭＳ ゴシック" w:hAnsi="ＭＳ ゴシック" w:cs="ＭＳ 明朝" w:hint="eastAsia"/>
          <w:kern w:val="0"/>
          <w:sz w:val="24"/>
          <w:szCs w:val="24"/>
        </w:rPr>
        <w:t>。</w:t>
      </w:r>
    </w:p>
    <w:p w:rsidR="00867C30" w:rsidRPr="00867C30" w:rsidRDefault="00867C30" w:rsidP="00867C30">
      <w:pPr>
        <w:autoSpaceDE w:val="0"/>
        <w:autoSpaceDN w:val="0"/>
        <w:adjustRightInd w:val="0"/>
        <w:spacing w:line="320" w:lineRule="exact"/>
        <w:jc w:val="left"/>
        <w:rPr>
          <w:rFonts w:ascii="ＭＳ ゴシック" w:eastAsia="ＭＳ ゴシック" w:hAnsi="ＭＳ ゴシック" w:cs="ＭＳ 明朝"/>
          <w:kern w:val="0"/>
          <w:sz w:val="24"/>
          <w:szCs w:val="24"/>
        </w:rPr>
      </w:pPr>
    </w:p>
    <w:p w:rsidR="00824733" w:rsidRPr="00866F57" w:rsidRDefault="003A60F0" w:rsidP="00125E18">
      <w:pPr>
        <w:pStyle w:val="a3"/>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「定員適正化計画」</w:t>
      </w:r>
      <w:r w:rsidR="00BD3178">
        <w:rPr>
          <w:rFonts w:ascii="ＭＳ ゴシック" w:eastAsia="ＭＳ ゴシック" w:hAnsi="ＭＳ ゴシック" w:cs="ＭＳ 明朝" w:hint="eastAsia"/>
          <w:kern w:val="0"/>
          <w:sz w:val="24"/>
          <w:szCs w:val="24"/>
        </w:rPr>
        <w:t>を見直し、これに</w:t>
      </w:r>
      <w:r w:rsidR="00824733" w:rsidRPr="00866F57">
        <w:rPr>
          <w:rFonts w:ascii="ＭＳ ゴシック" w:eastAsia="ＭＳ ゴシック" w:hAnsi="ＭＳ ゴシック" w:cs="ＭＳ 明朝" w:hint="eastAsia"/>
          <w:kern w:val="0"/>
          <w:sz w:val="24"/>
          <w:szCs w:val="24"/>
        </w:rPr>
        <w:t>に基づく人員削減は行わない。</w:t>
      </w:r>
      <w:r w:rsidR="001D660C">
        <w:rPr>
          <w:rFonts w:ascii="ＭＳ ゴシック" w:eastAsia="ＭＳ ゴシック" w:hAnsi="ＭＳ ゴシック" w:cs="ＭＳ 明朝" w:hint="eastAsia"/>
          <w:kern w:val="0"/>
          <w:sz w:val="24"/>
          <w:szCs w:val="24"/>
        </w:rPr>
        <w:t>市職員の増員を図る。</w:t>
      </w:r>
    </w:p>
    <w:p w:rsidR="00824733" w:rsidRDefault="00824733" w:rsidP="00125E18">
      <w:pPr>
        <w:pStyle w:val="a3"/>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職員は、正規職員を基本とし、やむをえず採用するパート職員等との格差は、同一労働同一賃金の観点から、是</w:t>
      </w:r>
      <w:r w:rsidRPr="00866F57">
        <w:rPr>
          <w:rFonts w:ascii="ＭＳ ゴシック" w:eastAsia="ＭＳ ゴシック" w:hAnsi="ＭＳ ゴシック" w:cs="ＭＳ 明朝" w:hint="eastAsia"/>
          <w:kern w:val="0"/>
          <w:sz w:val="24"/>
          <w:szCs w:val="24"/>
        </w:rPr>
        <w:t>正を図り、パート職員</w:t>
      </w:r>
      <w:r>
        <w:rPr>
          <w:rFonts w:ascii="ＭＳ ゴシック" w:eastAsia="ＭＳ ゴシック" w:hAnsi="ＭＳ ゴシック" w:cs="ＭＳ 明朝" w:hint="eastAsia"/>
          <w:kern w:val="0"/>
          <w:sz w:val="24"/>
          <w:szCs w:val="24"/>
        </w:rPr>
        <w:t>等</w:t>
      </w:r>
      <w:r w:rsidRPr="00866F57">
        <w:rPr>
          <w:rFonts w:ascii="ＭＳ ゴシック" w:eastAsia="ＭＳ ゴシック" w:hAnsi="ＭＳ ゴシック" w:cs="ＭＳ 明朝" w:hint="eastAsia"/>
          <w:kern w:val="0"/>
          <w:sz w:val="24"/>
          <w:szCs w:val="24"/>
        </w:rPr>
        <w:t>の雇用の安定を図る。</w:t>
      </w:r>
    </w:p>
    <w:p w:rsidR="00824733" w:rsidRPr="007328CD" w:rsidRDefault="00824733" w:rsidP="00125E18">
      <w:pPr>
        <w:pStyle w:val="a3"/>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職員の専門的力量を高める</w:t>
      </w:r>
      <w:r w:rsidRPr="00866F57">
        <w:rPr>
          <w:rFonts w:ascii="ＭＳ ゴシック" w:eastAsia="ＭＳ ゴシック" w:hAnsi="ＭＳ ゴシック" w:cs="ＭＳ 明朝" w:hint="eastAsia"/>
          <w:kern w:val="0"/>
          <w:sz w:val="24"/>
          <w:szCs w:val="24"/>
        </w:rPr>
        <w:t>研修の場を保障し、職員の創意や発案・提案を積極的に取り入れる。</w:t>
      </w:r>
    </w:p>
    <w:p w:rsidR="00824733" w:rsidRPr="001D660C" w:rsidRDefault="00824733" w:rsidP="001D660C">
      <w:pPr>
        <w:pStyle w:val="a3"/>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所得の低い高齢者の生活を守るため、高齢者世帯に対する個人市民税や国保税などについて、</w:t>
      </w:r>
      <w:r w:rsidR="001D660C" w:rsidRPr="001D660C">
        <w:rPr>
          <w:rFonts w:ascii="ＭＳ ゴシック" w:eastAsia="ＭＳ ゴシック" w:hAnsi="ＭＳ ゴシック" w:cs="ＭＳ 明朝" w:hint="eastAsia"/>
          <w:kern w:val="0"/>
          <w:sz w:val="24"/>
          <w:szCs w:val="24"/>
        </w:rPr>
        <w:t>法定減免だけでなく市独自の軽減策を講ずる。</w:t>
      </w:r>
      <w:r w:rsidRPr="00866F57">
        <w:rPr>
          <w:rFonts w:ascii="ＭＳ ゴシック" w:eastAsia="ＭＳ ゴシック" w:hAnsi="ＭＳ ゴシック" w:cs="ＭＳ 明朝"/>
          <w:kern w:val="0"/>
          <w:sz w:val="24"/>
          <w:szCs w:val="24"/>
        </w:rPr>
        <w:t xml:space="preserve">    </w:t>
      </w:r>
    </w:p>
    <w:p w:rsidR="00E40B36" w:rsidRDefault="0090378F" w:rsidP="00125E18">
      <w:pPr>
        <w:pStyle w:val="a3"/>
        <w:numPr>
          <w:ilvl w:val="0"/>
          <w:numId w:val="22"/>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貧困と格差</w:t>
      </w:r>
      <w:r w:rsidR="00824733" w:rsidRPr="00866F57">
        <w:rPr>
          <w:rFonts w:ascii="ＭＳ ゴシック" w:eastAsia="ＭＳ ゴシック" w:hAnsi="ＭＳ ゴシック" w:cs="ＭＳ 明朝" w:hint="eastAsia"/>
          <w:kern w:val="0"/>
          <w:sz w:val="24"/>
          <w:szCs w:val="24"/>
        </w:rPr>
        <w:t>を生み出す要因にもなる</w:t>
      </w:r>
      <w:r w:rsidR="001D660C">
        <w:rPr>
          <w:rFonts w:ascii="ＭＳ ゴシック" w:eastAsia="ＭＳ ゴシック" w:hAnsi="ＭＳ ゴシック" w:cs="ＭＳ 明朝" w:hint="eastAsia"/>
          <w:kern w:val="0"/>
          <w:sz w:val="24"/>
          <w:szCs w:val="24"/>
        </w:rPr>
        <w:t>「</w:t>
      </w:r>
      <w:r w:rsidR="00824733" w:rsidRPr="00866F57">
        <w:rPr>
          <w:rFonts w:ascii="ＭＳ ゴシック" w:eastAsia="ＭＳ ゴシック" w:hAnsi="ＭＳ ゴシック" w:cs="ＭＳ 明朝" w:hint="eastAsia"/>
          <w:kern w:val="0"/>
          <w:sz w:val="24"/>
          <w:szCs w:val="24"/>
        </w:rPr>
        <w:t>指定管理者制度</w:t>
      </w:r>
      <w:r w:rsidR="001D660C">
        <w:rPr>
          <w:rFonts w:ascii="ＭＳ ゴシック" w:eastAsia="ＭＳ ゴシック" w:hAnsi="ＭＳ ゴシック" w:cs="ＭＳ 明朝" w:hint="eastAsia"/>
          <w:kern w:val="0"/>
          <w:sz w:val="24"/>
          <w:szCs w:val="24"/>
        </w:rPr>
        <w:t>」</w:t>
      </w:r>
      <w:r w:rsidR="00824733" w:rsidRPr="00866F57">
        <w:rPr>
          <w:rFonts w:ascii="ＭＳ ゴシック" w:eastAsia="ＭＳ ゴシック" w:hAnsi="ＭＳ ゴシック" w:cs="ＭＳ 明朝" w:hint="eastAsia"/>
          <w:kern w:val="0"/>
          <w:sz w:val="24"/>
          <w:szCs w:val="24"/>
        </w:rPr>
        <w:t>については、安易に導入しない。すでに導入されている施設については常に実態を把握し、直営に戻すことも含めて点検・見直し</w:t>
      </w:r>
      <w:r>
        <w:rPr>
          <w:rFonts w:ascii="ＭＳ ゴシック" w:eastAsia="ＭＳ ゴシック" w:hAnsi="ＭＳ ゴシック" w:cs="ＭＳ 明朝" w:hint="eastAsia"/>
          <w:kern w:val="0"/>
          <w:sz w:val="24"/>
          <w:szCs w:val="24"/>
        </w:rPr>
        <w:t>を図る。</w:t>
      </w:r>
    </w:p>
    <w:p w:rsidR="00F77CB1" w:rsidRPr="00F77CB1" w:rsidRDefault="00F77CB1" w:rsidP="00125E18">
      <w:pPr>
        <w:autoSpaceDE w:val="0"/>
        <w:autoSpaceDN w:val="0"/>
        <w:adjustRightInd w:val="0"/>
        <w:spacing w:line="320" w:lineRule="exact"/>
        <w:jc w:val="left"/>
        <w:rPr>
          <w:rFonts w:ascii="ＭＳ ゴシック" w:eastAsia="ＭＳ ゴシック" w:hAnsi="ＭＳ ゴシック" w:cs="ＭＳ 明朝"/>
          <w:kern w:val="0"/>
          <w:sz w:val="24"/>
          <w:szCs w:val="24"/>
        </w:rPr>
      </w:pPr>
    </w:p>
    <w:p w:rsidR="00824733" w:rsidRPr="00EA06DD" w:rsidRDefault="00824733" w:rsidP="00125E18">
      <w:pPr>
        <w:numPr>
          <w:ilvl w:val="0"/>
          <w:numId w:val="1"/>
        </w:numPr>
        <w:spacing w:line="320" w:lineRule="exact"/>
        <w:rPr>
          <w:rFonts w:ascii="ＭＳ ゴシック" w:eastAsia="ＭＳ ゴシック" w:hAnsi="ＭＳ ゴシック"/>
          <w:b/>
          <w:sz w:val="24"/>
          <w:szCs w:val="24"/>
        </w:rPr>
      </w:pPr>
      <w:r w:rsidRPr="00866F57">
        <w:rPr>
          <w:rFonts w:ascii="ＭＳ ゴシック" w:eastAsia="ＭＳ ゴシック" w:hAnsi="ＭＳ ゴシック" w:hint="eastAsia"/>
          <w:b/>
          <w:sz w:val="24"/>
          <w:szCs w:val="24"/>
          <w:bdr w:val="single" w:sz="4" w:space="0" w:color="auto"/>
        </w:rPr>
        <w:t>市民の暮らし・健康を守る</w:t>
      </w:r>
    </w:p>
    <w:p w:rsidR="00824733" w:rsidRPr="00F77CB1" w:rsidRDefault="00824733" w:rsidP="00125E18">
      <w:pPr>
        <w:spacing w:line="320" w:lineRule="exact"/>
        <w:rPr>
          <w:rFonts w:ascii="ＭＳ ゴシック" w:eastAsia="ＭＳ ゴシック" w:hAnsi="ＭＳ ゴシック"/>
          <w:b/>
          <w:sz w:val="24"/>
          <w:szCs w:val="24"/>
        </w:rPr>
      </w:pPr>
    </w:p>
    <w:p w:rsidR="00824733" w:rsidRDefault="00824733" w:rsidP="00125E18">
      <w:pPr>
        <w:numPr>
          <w:ilvl w:val="0"/>
          <w:numId w:val="24"/>
        </w:numPr>
        <w:spacing w:line="320" w:lineRule="exact"/>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行き届いた生活保護行政を</w:t>
      </w:r>
    </w:p>
    <w:p w:rsidR="0063198F" w:rsidRPr="007460B9" w:rsidRDefault="0063198F" w:rsidP="00125E18">
      <w:pPr>
        <w:spacing w:line="320" w:lineRule="exact"/>
        <w:ind w:left="720"/>
        <w:rPr>
          <w:rFonts w:ascii="ＭＳ ゴシック" w:eastAsia="ＭＳ ゴシック" w:hAnsi="ＭＳ ゴシック"/>
          <w:sz w:val="24"/>
          <w:szCs w:val="24"/>
          <w:u w:val="single"/>
        </w:rPr>
      </w:pPr>
    </w:p>
    <w:p w:rsidR="00824733" w:rsidRPr="00776B7C" w:rsidRDefault="00824733" w:rsidP="00125E18">
      <w:pPr>
        <w:pStyle w:val="Default"/>
        <w:numPr>
          <w:ilvl w:val="0"/>
          <w:numId w:val="27"/>
        </w:numPr>
        <w:snapToGrid w:val="0"/>
        <w:spacing w:line="320" w:lineRule="exact"/>
        <w:rPr>
          <w:rFonts w:ascii="ＭＳ ゴシック" w:eastAsia="ＭＳ ゴシック" w:hAnsi="ＭＳ ゴシック"/>
        </w:rPr>
      </w:pPr>
      <w:r>
        <w:rPr>
          <w:rFonts w:ascii="ＭＳ ゴシック" w:eastAsia="ＭＳ ゴシック" w:hAnsi="ＭＳ ゴシック" w:hint="eastAsia"/>
        </w:rPr>
        <w:t>深刻な経済状況の中で</w:t>
      </w:r>
      <w:r w:rsidRPr="00866F57">
        <w:rPr>
          <w:rFonts w:ascii="ＭＳ ゴシック" w:eastAsia="ＭＳ ゴシック" w:hAnsi="ＭＳ ゴシック" w:hint="eastAsia"/>
        </w:rPr>
        <w:t>、生活保護の役割もますます重</w:t>
      </w:r>
      <w:r>
        <w:rPr>
          <w:rFonts w:ascii="ＭＳ ゴシック" w:eastAsia="ＭＳ ゴシック" w:hAnsi="ＭＳ ゴシック" w:hint="eastAsia"/>
        </w:rPr>
        <w:t>要になることから、人権を尊重し、親</w:t>
      </w:r>
      <w:r w:rsidRPr="00EA06DD">
        <w:rPr>
          <w:rFonts w:ascii="ＭＳ ゴシック" w:eastAsia="ＭＳ ゴシック" w:hAnsi="ＭＳ ゴシック" w:hint="eastAsia"/>
        </w:rPr>
        <w:t>身な対応を行う。また、</w:t>
      </w:r>
      <w:r w:rsidR="00116085">
        <w:rPr>
          <w:rFonts w:ascii="ＭＳ ゴシック" w:eastAsia="ＭＳ ゴシック" w:hAnsi="ＭＳ ゴシック" w:hint="eastAsia"/>
        </w:rPr>
        <w:t>就労支援の強制や</w:t>
      </w:r>
      <w:r w:rsidRPr="00EA06DD">
        <w:rPr>
          <w:rFonts w:ascii="ＭＳ ゴシック" w:eastAsia="ＭＳ ゴシック" w:hAnsi="ＭＳ ゴシック" w:hint="eastAsia"/>
        </w:rPr>
        <w:t>受給者の医療受診抑制を行わない。</w:t>
      </w:r>
      <w:r w:rsidR="00116085" w:rsidRPr="00776B7C">
        <w:rPr>
          <w:rFonts w:ascii="ＭＳ ゴシック" w:eastAsia="ＭＳ ゴシック" w:hAnsi="ＭＳ ゴシック" w:hint="eastAsia"/>
        </w:rPr>
        <w:t>必要な</w:t>
      </w:r>
      <w:r w:rsidR="00E40B36" w:rsidRPr="00776B7C">
        <w:rPr>
          <w:rFonts w:ascii="ＭＳ ゴシック" w:eastAsia="ＭＳ ゴシック" w:hAnsi="ＭＳ ゴシック" w:hint="eastAsia"/>
        </w:rPr>
        <w:t>場合は</w:t>
      </w:r>
      <w:r w:rsidR="00116085" w:rsidRPr="00776B7C">
        <w:rPr>
          <w:rFonts w:ascii="ＭＳ ゴシック" w:eastAsia="ＭＳ ゴシック" w:hAnsi="ＭＳ ゴシック" w:hint="eastAsia"/>
        </w:rPr>
        <w:t>交通費</w:t>
      </w:r>
      <w:r w:rsidR="006942A7" w:rsidRPr="00776B7C">
        <w:rPr>
          <w:rFonts w:ascii="ＭＳ ゴシック" w:eastAsia="ＭＳ ゴシック" w:hAnsi="ＭＳ ゴシック" w:hint="eastAsia"/>
        </w:rPr>
        <w:t>を申請通り支給</w:t>
      </w:r>
      <w:r w:rsidR="00E40B36" w:rsidRPr="00776B7C">
        <w:rPr>
          <w:rFonts w:ascii="ＭＳ ゴシック" w:eastAsia="ＭＳ ゴシック" w:hAnsi="ＭＳ ゴシック" w:hint="eastAsia"/>
        </w:rPr>
        <w:t>する</w:t>
      </w:r>
      <w:r w:rsidRPr="00776B7C">
        <w:rPr>
          <w:rFonts w:ascii="ＭＳ ゴシック" w:eastAsia="ＭＳ ゴシック" w:hAnsi="ＭＳ ゴシック" w:hint="eastAsia"/>
        </w:rPr>
        <w:t>。</w:t>
      </w:r>
    </w:p>
    <w:p w:rsidR="00824733" w:rsidRDefault="00824733" w:rsidP="00125E18">
      <w:pPr>
        <w:pStyle w:val="Default"/>
        <w:numPr>
          <w:ilvl w:val="0"/>
          <w:numId w:val="27"/>
        </w:numPr>
        <w:snapToGrid w:val="0"/>
        <w:spacing w:line="320" w:lineRule="exact"/>
        <w:rPr>
          <w:rFonts w:ascii="ＭＳ ゴシック" w:eastAsia="ＭＳ ゴシック" w:hAnsi="ＭＳ ゴシック"/>
        </w:rPr>
      </w:pPr>
      <w:r w:rsidRPr="00EA06DD">
        <w:rPr>
          <w:rFonts w:ascii="ＭＳ ゴシック" w:eastAsia="ＭＳ ゴシック" w:hAnsi="ＭＳ ゴシック" w:hint="eastAsia"/>
        </w:rPr>
        <w:t>ワンストップサービス実施のために、関係機関と連携し、充実した対応をはかる。</w:t>
      </w:r>
    </w:p>
    <w:p w:rsidR="00776B7C" w:rsidRDefault="0090378F" w:rsidP="00125E18">
      <w:pPr>
        <w:pStyle w:val="Default"/>
        <w:numPr>
          <w:ilvl w:val="0"/>
          <w:numId w:val="27"/>
        </w:numPr>
        <w:snapToGrid w:val="0"/>
        <w:spacing w:line="320" w:lineRule="exact"/>
        <w:rPr>
          <w:rFonts w:ascii="ＭＳ ゴシック" w:eastAsia="ＭＳ ゴシック" w:hAnsi="ＭＳ ゴシック"/>
        </w:rPr>
      </w:pPr>
      <w:r w:rsidRPr="0090378F">
        <w:rPr>
          <w:rFonts w:ascii="ＭＳ ゴシック" w:eastAsia="ＭＳ ゴシック" w:hAnsi="ＭＳ ゴシック" w:hint="eastAsia"/>
        </w:rPr>
        <w:t>「</w:t>
      </w:r>
      <w:r w:rsidR="00E40B36" w:rsidRPr="0090378F">
        <w:rPr>
          <w:rFonts w:ascii="ＭＳ ゴシック" w:eastAsia="ＭＳ ゴシック" w:hAnsi="ＭＳ ゴシック" w:hint="eastAsia"/>
        </w:rPr>
        <w:t>困窮者自立支援法</w:t>
      </w:r>
      <w:r w:rsidRPr="0090378F">
        <w:rPr>
          <w:rFonts w:ascii="ＭＳ ゴシック" w:eastAsia="ＭＳ ゴシック" w:hAnsi="ＭＳ ゴシック" w:hint="eastAsia"/>
        </w:rPr>
        <w:t>」</w:t>
      </w:r>
      <w:r>
        <w:rPr>
          <w:rFonts w:ascii="ＭＳ ゴシック" w:eastAsia="ＭＳ ゴシック" w:hAnsi="ＭＳ ゴシック" w:hint="eastAsia"/>
        </w:rPr>
        <w:t>に関連する相談は、作為的に生活保護</w:t>
      </w:r>
      <w:r w:rsidR="00E40B36" w:rsidRPr="0090378F">
        <w:rPr>
          <w:rFonts w:ascii="ＭＳ ゴシック" w:eastAsia="ＭＳ ゴシック" w:hAnsi="ＭＳ ゴシック" w:hint="eastAsia"/>
        </w:rPr>
        <w:t>受給</w:t>
      </w:r>
      <w:r w:rsidRPr="0090378F">
        <w:rPr>
          <w:rFonts w:ascii="ＭＳ ゴシック" w:eastAsia="ＭＳ ゴシック" w:hAnsi="ＭＳ ゴシック" w:hint="eastAsia"/>
        </w:rPr>
        <w:t>の抑制を</w:t>
      </w:r>
      <w:r>
        <w:rPr>
          <w:rFonts w:ascii="ＭＳ ゴシック" w:eastAsia="ＭＳ ゴシック" w:hAnsi="ＭＳ ゴシック" w:hint="eastAsia"/>
        </w:rPr>
        <w:t>行わないこと。</w:t>
      </w:r>
    </w:p>
    <w:p w:rsidR="00125E18" w:rsidRPr="005A1047" w:rsidRDefault="00125E18" w:rsidP="00125E18">
      <w:pPr>
        <w:pStyle w:val="Default"/>
        <w:snapToGrid w:val="0"/>
        <w:spacing w:line="320" w:lineRule="exact"/>
        <w:rPr>
          <w:rFonts w:ascii="ＭＳ ゴシック" w:eastAsia="ＭＳ ゴシック" w:hAnsi="ＭＳ ゴシック"/>
        </w:rPr>
      </w:pPr>
    </w:p>
    <w:p w:rsidR="001035BA" w:rsidRPr="001035BA" w:rsidRDefault="00824733" w:rsidP="001035BA">
      <w:pPr>
        <w:pStyle w:val="Default"/>
        <w:numPr>
          <w:ilvl w:val="0"/>
          <w:numId w:val="24"/>
        </w:numPr>
        <w:spacing w:after="238" w:line="320" w:lineRule="exact"/>
        <w:rPr>
          <w:rFonts w:ascii="ＭＳ ゴシック" w:eastAsia="ＭＳ ゴシック" w:hAnsi="ＭＳ ゴシック"/>
        </w:rPr>
      </w:pPr>
      <w:r w:rsidRPr="00866F57">
        <w:rPr>
          <w:rFonts w:ascii="ＭＳ ゴシック" w:eastAsia="ＭＳ ゴシック" w:hAnsi="ＭＳ ゴシック" w:hint="eastAsia"/>
          <w:u w:val="single"/>
        </w:rPr>
        <w:lastRenderedPageBreak/>
        <w:t>社会的弱者（子ども、障害者、高齢者）の福祉を守る</w:t>
      </w:r>
      <w:r w:rsidRPr="00866F57">
        <w:rPr>
          <w:rFonts w:ascii="ＭＳ ゴシック" w:eastAsia="ＭＳ ゴシック" w:hAnsi="ＭＳ ゴシック" w:hint="eastAsia"/>
        </w:rPr>
        <w:t xml:space="preserve">　</w:t>
      </w:r>
    </w:p>
    <w:p w:rsidR="00E40B36" w:rsidRPr="00505AA1" w:rsidRDefault="00A202E5" w:rsidP="00125E18">
      <w:pPr>
        <w:pStyle w:val="Default"/>
        <w:numPr>
          <w:ilvl w:val="0"/>
          <w:numId w:val="30"/>
        </w:numPr>
        <w:snapToGrid w:val="0"/>
        <w:spacing w:line="320" w:lineRule="exact"/>
        <w:rPr>
          <w:rFonts w:ascii="ＭＳ ゴシック" w:eastAsia="ＭＳ ゴシック" w:hAnsi="ＭＳ ゴシック"/>
          <w:color w:val="auto"/>
        </w:rPr>
      </w:pPr>
      <w:r w:rsidRPr="00505AA1">
        <w:rPr>
          <w:rFonts w:ascii="ＭＳ ゴシック" w:eastAsia="ＭＳ ゴシック" w:hAnsi="ＭＳ ゴシック" w:hint="eastAsia"/>
          <w:color w:val="auto"/>
        </w:rPr>
        <w:t>保育環境を充実させ、保育予算を拡充する</w:t>
      </w:r>
      <w:r w:rsidR="00E40B36" w:rsidRPr="00505AA1">
        <w:rPr>
          <w:rFonts w:ascii="ＭＳ ゴシック" w:eastAsia="ＭＳ ゴシック" w:hAnsi="ＭＳ ゴシック" w:hint="eastAsia"/>
          <w:color w:val="auto"/>
        </w:rPr>
        <w:t>。</w:t>
      </w:r>
    </w:p>
    <w:p w:rsidR="00824733" w:rsidRDefault="00824733" w:rsidP="00125E18">
      <w:pPr>
        <w:pStyle w:val="Default"/>
        <w:numPr>
          <w:ilvl w:val="0"/>
          <w:numId w:val="30"/>
        </w:numPr>
        <w:snapToGrid w:val="0"/>
        <w:spacing w:line="320" w:lineRule="exact"/>
        <w:rPr>
          <w:rFonts w:ascii="ＭＳ ゴシック" w:eastAsia="ＭＳ ゴシック" w:hAnsi="ＭＳ ゴシック"/>
        </w:rPr>
      </w:pPr>
      <w:r w:rsidRPr="00866F57">
        <w:rPr>
          <w:rFonts w:ascii="ＭＳ ゴシック" w:eastAsia="ＭＳ ゴシック" w:hAnsi="ＭＳ ゴシック" w:hint="eastAsia"/>
        </w:rPr>
        <w:t>子ども医療費助成の年齢拡大と</w:t>
      </w:r>
      <w:r w:rsidRPr="001D660C">
        <w:rPr>
          <w:rFonts w:ascii="ＭＳ ゴシック" w:eastAsia="ＭＳ ゴシック" w:hAnsi="ＭＳ ゴシック" w:hint="eastAsia"/>
          <w:b/>
          <w:u w:val="thick"/>
        </w:rPr>
        <w:t>窓口支払いを無料</w:t>
      </w:r>
      <w:r>
        <w:rPr>
          <w:rFonts w:ascii="ＭＳ ゴシック" w:eastAsia="ＭＳ ゴシック" w:hAnsi="ＭＳ ゴシック" w:hint="eastAsia"/>
        </w:rPr>
        <w:t>にする。</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p>
    <w:p w:rsidR="00824733" w:rsidRDefault="00824733" w:rsidP="00125E18">
      <w:pPr>
        <w:pStyle w:val="Default"/>
        <w:numPr>
          <w:ilvl w:val="0"/>
          <w:numId w:val="30"/>
        </w:numPr>
        <w:snapToGrid w:val="0"/>
        <w:spacing w:line="320" w:lineRule="exact"/>
        <w:rPr>
          <w:rFonts w:ascii="ＭＳ ゴシック" w:eastAsia="ＭＳ ゴシック" w:hAnsi="ＭＳ ゴシック"/>
        </w:rPr>
      </w:pPr>
      <w:r>
        <w:rPr>
          <w:rFonts w:ascii="ＭＳ ゴシック" w:eastAsia="ＭＳ ゴシック" w:hAnsi="ＭＳ ゴシック" w:hint="eastAsia"/>
        </w:rPr>
        <w:t>保育料を</w:t>
      </w:r>
      <w:r w:rsidRPr="00866F57">
        <w:rPr>
          <w:rFonts w:ascii="ＭＳ ゴシック" w:eastAsia="ＭＳ ゴシック" w:hAnsi="ＭＳ ゴシック" w:hint="eastAsia"/>
        </w:rPr>
        <w:t>引き下げ</w:t>
      </w:r>
      <w:r>
        <w:rPr>
          <w:rFonts w:ascii="ＭＳ ゴシック" w:eastAsia="ＭＳ ゴシック" w:hAnsi="ＭＳ ゴシック" w:hint="eastAsia"/>
        </w:rPr>
        <w:t>、保護者負担の軽減を図る</w:t>
      </w:r>
      <w:r w:rsidRPr="00866F57">
        <w:rPr>
          <w:rFonts w:ascii="ＭＳ ゴシック" w:eastAsia="ＭＳ ゴシック" w:hAnsi="ＭＳ ゴシック" w:hint="eastAsia"/>
        </w:rPr>
        <w:t>。</w:t>
      </w:r>
      <w:r>
        <w:rPr>
          <w:rFonts w:ascii="ＭＳ ゴシック" w:eastAsia="ＭＳ ゴシック" w:hAnsi="ＭＳ ゴシック" w:hint="eastAsia"/>
        </w:rPr>
        <w:t xml:space="preserve">　</w:t>
      </w:r>
    </w:p>
    <w:p w:rsidR="00824733" w:rsidRDefault="00824733" w:rsidP="00125E18">
      <w:pPr>
        <w:pStyle w:val="Default"/>
        <w:numPr>
          <w:ilvl w:val="0"/>
          <w:numId w:val="30"/>
        </w:numPr>
        <w:snapToGrid w:val="0"/>
        <w:spacing w:line="320" w:lineRule="exact"/>
        <w:rPr>
          <w:rFonts w:ascii="ＭＳ ゴシック" w:eastAsia="ＭＳ ゴシック" w:hAnsi="ＭＳ ゴシック"/>
        </w:rPr>
      </w:pPr>
      <w:r>
        <w:rPr>
          <w:rFonts w:ascii="ＭＳ ゴシック" w:eastAsia="ＭＳ ゴシック" w:hAnsi="ＭＳ ゴシック" w:hint="eastAsia"/>
        </w:rPr>
        <w:t>園・施設の</w:t>
      </w:r>
      <w:r w:rsidR="00E40B36">
        <w:rPr>
          <w:rFonts w:ascii="ＭＳ ゴシック" w:eastAsia="ＭＳ ゴシック" w:hAnsi="ＭＳ ゴシック" w:hint="eastAsia"/>
        </w:rPr>
        <w:t>統廃合は見直し、認定こども園（幼保一元化）は導入しない。</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w:t>
      </w:r>
    </w:p>
    <w:p w:rsidR="00824733" w:rsidRDefault="00824733" w:rsidP="00125E18">
      <w:pPr>
        <w:pStyle w:val="Default"/>
        <w:numPr>
          <w:ilvl w:val="0"/>
          <w:numId w:val="30"/>
        </w:numPr>
        <w:snapToGrid w:val="0"/>
        <w:spacing w:line="320" w:lineRule="exact"/>
        <w:rPr>
          <w:rFonts w:ascii="ＭＳ ゴシック" w:eastAsia="ＭＳ ゴシック" w:hAnsi="ＭＳ ゴシック"/>
        </w:rPr>
      </w:pPr>
      <w:r w:rsidRPr="00866F57">
        <w:rPr>
          <w:rFonts w:ascii="ＭＳ ゴシック" w:eastAsia="ＭＳ ゴシック" w:hAnsi="ＭＳ ゴシック" w:hint="eastAsia"/>
        </w:rPr>
        <w:t>学童保育所の充実を図</w:t>
      </w:r>
      <w:r w:rsidR="00776B7C">
        <w:rPr>
          <w:rFonts w:ascii="ＭＳ ゴシック" w:eastAsia="ＭＳ ゴシック" w:hAnsi="ＭＳ ゴシック" w:hint="eastAsia"/>
        </w:rPr>
        <w:t>り、</w:t>
      </w:r>
      <w:r>
        <w:rPr>
          <w:rFonts w:ascii="ＭＳ ゴシック" w:eastAsia="ＭＳ ゴシック" w:hAnsi="ＭＳ ゴシック" w:hint="eastAsia"/>
        </w:rPr>
        <w:t xml:space="preserve">児童館をつくる。　　　　　　　　　　　　　　　　　</w:t>
      </w:r>
    </w:p>
    <w:p w:rsidR="00824733" w:rsidRDefault="00824733" w:rsidP="00125E18">
      <w:pPr>
        <w:pStyle w:val="Default"/>
        <w:numPr>
          <w:ilvl w:val="0"/>
          <w:numId w:val="30"/>
        </w:numPr>
        <w:snapToGrid w:val="0"/>
        <w:spacing w:line="320" w:lineRule="exact"/>
        <w:rPr>
          <w:rFonts w:ascii="ＭＳ ゴシック" w:eastAsia="ＭＳ ゴシック" w:hAnsi="ＭＳ ゴシック"/>
        </w:rPr>
      </w:pPr>
      <w:r w:rsidRPr="00866F57">
        <w:rPr>
          <w:rFonts w:ascii="ＭＳ ゴシック" w:eastAsia="ＭＳ ゴシック" w:hAnsi="ＭＳ ゴシック" w:hint="eastAsia"/>
        </w:rPr>
        <w:t>障害者の就労の場・移動手段・自立生活の場</w:t>
      </w:r>
      <w:r w:rsidR="001D660C">
        <w:rPr>
          <w:rFonts w:ascii="ＭＳ ゴシック" w:eastAsia="ＭＳ ゴシック" w:hAnsi="ＭＳ ゴシック" w:hint="eastAsia"/>
        </w:rPr>
        <w:t>でのバリアフリー</w:t>
      </w:r>
      <w:r w:rsidRPr="00866F57">
        <w:rPr>
          <w:rFonts w:ascii="ＭＳ ゴシック" w:eastAsia="ＭＳ ゴシック" w:hAnsi="ＭＳ ゴシック" w:hint="eastAsia"/>
        </w:rPr>
        <w:t xml:space="preserve">を確保する。　　　　　　　</w:t>
      </w:r>
      <w:r w:rsidRPr="00866F57">
        <w:rPr>
          <w:rFonts w:ascii="ＭＳ ゴシック" w:eastAsia="ＭＳ ゴシック" w:hAnsi="ＭＳ ゴシック"/>
        </w:rPr>
        <w:t xml:space="preserve">   </w:t>
      </w:r>
    </w:p>
    <w:p w:rsidR="00E40B36" w:rsidRDefault="00824733" w:rsidP="00125E18">
      <w:pPr>
        <w:pStyle w:val="Default"/>
        <w:numPr>
          <w:ilvl w:val="0"/>
          <w:numId w:val="30"/>
        </w:numPr>
        <w:snapToGrid w:val="0"/>
        <w:spacing w:line="320" w:lineRule="exact"/>
        <w:rPr>
          <w:rFonts w:ascii="ＭＳ ゴシック" w:eastAsia="ＭＳ ゴシック" w:hAnsi="ＭＳ ゴシック"/>
        </w:rPr>
      </w:pPr>
      <w:r>
        <w:rPr>
          <w:rFonts w:ascii="ＭＳ ゴシック" w:eastAsia="ＭＳ ゴシック" w:hAnsi="ＭＳ ゴシック" w:hint="eastAsia"/>
        </w:rPr>
        <w:t>障害者のタクシーチケット・ガソリン助成の</w:t>
      </w:r>
      <w:r w:rsidRPr="00866F57">
        <w:rPr>
          <w:rFonts w:ascii="ＭＳ ゴシック" w:eastAsia="ＭＳ ゴシック" w:hAnsi="ＭＳ ゴシック" w:hint="eastAsia"/>
        </w:rPr>
        <w:t>対象範囲を拡大する。（所得制限をしない</w:t>
      </w:r>
      <w:r>
        <w:rPr>
          <w:rFonts w:ascii="ＭＳ ゴシック" w:eastAsia="ＭＳ ゴシック" w:hAnsi="ＭＳ ゴシック" w:hint="eastAsia"/>
        </w:rPr>
        <w:t>。</w:t>
      </w:r>
      <w:r w:rsidRPr="00866F57">
        <w:rPr>
          <w:rFonts w:ascii="ＭＳ ゴシック" w:eastAsia="ＭＳ ゴシック" w:hAnsi="ＭＳ ゴシック" w:hint="eastAsia"/>
        </w:rPr>
        <w:t>）</w:t>
      </w:r>
    </w:p>
    <w:p w:rsidR="00824733" w:rsidRDefault="00776B7C" w:rsidP="00125E18">
      <w:pPr>
        <w:pStyle w:val="Default"/>
        <w:numPr>
          <w:ilvl w:val="0"/>
          <w:numId w:val="30"/>
        </w:numPr>
        <w:snapToGrid w:val="0"/>
        <w:spacing w:line="320" w:lineRule="exact"/>
        <w:rPr>
          <w:rFonts w:ascii="ＭＳ ゴシック" w:eastAsia="ＭＳ ゴシック" w:hAnsi="ＭＳ ゴシック"/>
        </w:rPr>
      </w:pPr>
      <w:r>
        <w:rPr>
          <w:rFonts w:ascii="ＭＳ ゴシック" w:eastAsia="ＭＳ ゴシック" w:hAnsi="ＭＳ ゴシック" w:hint="eastAsia"/>
        </w:rPr>
        <w:t>障害者が入院した場合、在宅時と同様のヘルパーも利用できるように</w:t>
      </w:r>
      <w:r w:rsidR="00E40B36">
        <w:rPr>
          <w:rFonts w:ascii="ＭＳ ゴシック" w:eastAsia="ＭＳ ゴシック" w:hAnsi="ＭＳ ゴシック" w:hint="eastAsia"/>
        </w:rPr>
        <w:t>する。</w:t>
      </w:r>
      <w:r w:rsidR="00824733" w:rsidRPr="00866F57">
        <w:rPr>
          <w:rFonts w:ascii="ＭＳ ゴシック" w:eastAsia="ＭＳ ゴシック" w:hAnsi="ＭＳ ゴシック"/>
        </w:rPr>
        <w:t xml:space="preserve">     </w:t>
      </w:r>
    </w:p>
    <w:p w:rsidR="00824733" w:rsidRDefault="00824733" w:rsidP="00125E18">
      <w:pPr>
        <w:pStyle w:val="Default"/>
        <w:numPr>
          <w:ilvl w:val="0"/>
          <w:numId w:val="30"/>
        </w:numPr>
        <w:snapToGrid w:val="0"/>
        <w:spacing w:line="320" w:lineRule="exact"/>
        <w:rPr>
          <w:rFonts w:ascii="ＭＳ ゴシック" w:eastAsia="ＭＳ ゴシック" w:hAnsi="ＭＳ ゴシック"/>
        </w:rPr>
      </w:pPr>
      <w:r w:rsidRPr="00866F57">
        <w:rPr>
          <w:rFonts w:ascii="ＭＳ ゴシック" w:eastAsia="ＭＳ ゴシック" w:hAnsi="ＭＳ ゴシック" w:hint="eastAsia"/>
        </w:rPr>
        <w:t>高齢者の介護保険による泊れる施設を充分確保する。</w:t>
      </w:r>
    </w:p>
    <w:p w:rsidR="00824733" w:rsidRPr="00866F57" w:rsidRDefault="00824733" w:rsidP="00125E18">
      <w:pPr>
        <w:pStyle w:val="Default"/>
        <w:snapToGrid w:val="0"/>
        <w:spacing w:line="320" w:lineRule="exact"/>
        <w:rPr>
          <w:rFonts w:ascii="ＭＳ ゴシック" w:eastAsia="ＭＳ ゴシック" w:hAnsi="ＭＳ ゴシック"/>
        </w:rPr>
      </w:pPr>
    </w:p>
    <w:p w:rsidR="00824733" w:rsidRDefault="00824733" w:rsidP="00125E18">
      <w:pPr>
        <w:pStyle w:val="a3"/>
        <w:numPr>
          <w:ilvl w:val="0"/>
          <w:numId w:val="4"/>
        </w:numPr>
        <w:spacing w:line="320" w:lineRule="exact"/>
        <w:ind w:leftChars="0"/>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防災・減災対策を市民協働で充実させる。</w:t>
      </w:r>
    </w:p>
    <w:p w:rsidR="0063198F" w:rsidRPr="008F4770" w:rsidRDefault="0063198F" w:rsidP="00125E18">
      <w:pPr>
        <w:pStyle w:val="a3"/>
        <w:spacing w:line="320" w:lineRule="exact"/>
        <w:ind w:leftChars="0" w:left="720"/>
        <w:rPr>
          <w:rFonts w:ascii="ＭＳ ゴシック" w:eastAsia="ＭＳ ゴシック" w:hAnsi="ＭＳ ゴシック"/>
          <w:sz w:val="24"/>
          <w:szCs w:val="24"/>
          <w:u w:val="single"/>
        </w:rPr>
      </w:pPr>
    </w:p>
    <w:p w:rsidR="00824733" w:rsidRPr="00776B7C" w:rsidRDefault="00824733" w:rsidP="00125E18">
      <w:pPr>
        <w:pStyle w:val="a3"/>
        <w:numPr>
          <w:ilvl w:val="1"/>
          <w:numId w:val="4"/>
        </w:numPr>
        <w:spacing w:line="320" w:lineRule="exact"/>
        <w:ind w:leftChars="0"/>
        <w:rPr>
          <w:rFonts w:ascii="ＭＳ ゴシック" w:eastAsia="ＭＳ ゴシック" w:hAnsi="ＭＳ ゴシック"/>
          <w:sz w:val="24"/>
          <w:szCs w:val="24"/>
        </w:rPr>
      </w:pPr>
      <w:r w:rsidRPr="00776B7C">
        <w:rPr>
          <w:rFonts w:ascii="ＭＳ ゴシック" w:eastAsia="ＭＳ ゴシック" w:hAnsi="ＭＳ ゴシック" w:hint="eastAsia"/>
          <w:sz w:val="24"/>
          <w:szCs w:val="24"/>
        </w:rPr>
        <w:t>住民一人ひとりの立場に立って防災</w:t>
      </w:r>
      <w:r w:rsidRPr="00776B7C">
        <w:rPr>
          <w:rFonts w:ascii="ＭＳ ゴシック" w:eastAsia="ＭＳ ゴシック" w:hAnsi="ＭＳ ゴシック"/>
          <w:sz w:val="24"/>
          <w:szCs w:val="24"/>
        </w:rPr>
        <w:t>(</w:t>
      </w:r>
      <w:r w:rsidRPr="00776B7C">
        <w:rPr>
          <w:rFonts w:ascii="ＭＳ ゴシック" w:eastAsia="ＭＳ ゴシック" w:hAnsi="ＭＳ ゴシック" w:hint="eastAsia"/>
          <w:sz w:val="24"/>
          <w:szCs w:val="24"/>
        </w:rPr>
        <w:t>避難</w:t>
      </w:r>
      <w:r w:rsidRPr="00776B7C">
        <w:rPr>
          <w:rFonts w:ascii="ＭＳ ゴシック" w:eastAsia="ＭＳ ゴシック" w:hAnsi="ＭＳ ゴシック"/>
          <w:sz w:val="24"/>
          <w:szCs w:val="24"/>
        </w:rPr>
        <w:t>)</w:t>
      </w:r>
      <w:r w:rsidRPr="00776B7C">
        <w:rPr>
          <w:rFonts w:ascii="ＭＳ ゴシック" w:eastAsia="ＭＳ ゴシック" w:hAnsi="ＭＳ ゴシック" w:hint="eastAsia"/>
          <w:sz w:val="24"/>
          <w:szCs w:val="24"/>
        </w:rPr>
        <w:t>を考え、住民に広く周知する。</w:t>
      </w:r>
    </w:p>
    <w:p w:rsidR="00776B7C" w:rsidRPr="00776B7C" w:rsidRDefault="00776B7C" w:rsidP="00125E18">
      <w:pPr>
        <w:pStyle w:val="a3"/>
        <w:numPr>
          <w:ilvl w:val="1"/>
          <w:numId w:val="4"/>
        </w:numPr>
        <w:spacing w:line="320" w:lineRule="exact"/>
        <w:ind w:leftChars="0"/>
        <w:rPr>
          <w:rFonts w:ascii="ＭＳ ゴシック" w:eastAsia="ＭＳ ゴシック" w:hAnsi="ＭＳ ゴシック"/>
          <w:sz w:val="24"/>
          <w:szCs w:val="24"/>
        </w:rPr>
      </w:pPr>
      <w:r w:rsidRPr="00776B7C">
        <w:rPr>
          <w:rFonts w:ascii="ＭＳ ゴシック" w:eastAsia="ＭＳ ゴシック" w:hAnsi="ＭＳ ゴシック" w:hint="eastAsia"/>
          <w:sz w:val="24"/>
          <w:szCs w:val="24"/>
        </w:rPr>
        <w:t>大震災の教訓を生かし、「地域</w:t>
      </w:r>
      <w:r w:rsidR="00772050" w:rsidRPr="00776B7C">
        <w:rPr>
          <w:rFonts w:ascii="ＭＳ ゴシック" w:eastAsia="ＭＳ ゴシック" w:hAnsi="ＭＳ ゴシック" w:hint="eastAsia"/>
          <w:sz w:val="24"/>
          <w:szCs w:val="24"/>
        </w:rPr>
        <w:t>防災計画</w:t>
      </w:r>
      <w:r w:rsidRPr="00776B7C">
        <w:rPr>
          <w:rFonts w:ascii="ＭＳ ゴシック" w:eastAsia="ＭＳ ゴシック" w:hAnsi="ＭＳ ゴシック" w:hint="eastAsia"/>
          <w:sz w:val="24"/>
          <w:szCs w:val="24"/>
        </w:rPr>
        <w:t>」</w:t>
      </w:r>
      <w:r w:rsidR="00772050" w:rsidRPr="00776B7C">
        <w:rPr>
          <w:rFonts w:ascii="ＭＳ ゴシック" w:eastAsia="ＭＳ ゴシック" w:hAnsi="ＭＳ ゴシック" w:hint="eastAsia"/>
          <w:sz w:val="24"/>
          <w:szCs w:val="24"/>
        </w:rPr>
        <w:t>を常に点検し、</w:t>
      </w:r>
      <w:r w:rsidRPr="00776B7C">
        <w:rPr>
          <w:rFonts w:ascii="ＭＳ ゴシック" w:eastAsia="ＭＳ ゴシック" w:hAnsi="ＭＳ ゴシック" w:hint="eastAsia"/>
          <w:sz w:val="24"/>
          <w:szCs w:val="24"/>
        </w:rPr>
        <w:t>急傾斜地、土砂災害、浸水被害への対策を早急に講じる。</w:t>
      </w:r>
    </w:p>
    <w:p w:rsidR="00772050" w:rsidRPr="00776B7C" w:rsidRDefault="00772050" w:rsidP="00125E18">
      <w:pPr>
        <w:pStyle w:val="a3"/>
        <w:numPr>
          <w:ilvl w:val="1"/>
          <w:numId w:val="4"/>
        </w:numPr>
        <w:spacing w:line="320" w:lineRule="exact"/>
        <w:ind w:leftChars="0"/>
        <w:rPr>
          <w:rFonts w:ascii="ＭＳ ゴシック" w:eastAsia="ＭＳ ゴシック" w:hAnsi="ＭＳ ゴシック"/>
          <w:sz w:val="24"/>
          <w:szCs w:val="24"/>
        </w:rPr>
      </w:pPr>
      <w:r w:rsidRPr="00776B7C">
        <w:rPr>
          <w:rFonts w:ascii="ＭＳ ゴシック" w:eastAsia="ＭＳ ゴシック" w:hAnsi="ＭＳ ゴシック" w:hint="eastAsia"/>
          <w:sz w:val="24"/>
          <w:szCs w:val="24"/>
        </w:rPr>
        <w:t>災害時の避難所、福祉避難所を充実させる。</w:t>
      </w:r>
    </w:p>
    <w:p w:rsidR="00824733" w:rsidRPr="00776B7C" w:rsidRDefault="00776B7C" w:rsidP="00125E18">
      <w:pPr>
        <w:pStyle w:val="a3"/>
        <w:numPr>
          <w:ilvl w:val="1"/>
          <w:numId w:val="4"/>
        </w:numPr>
        <w:spacing w:line="320" w:lineRule="exact"/>
        <w:ind w:leftChars="0"/>
        <w:rPr>
          <w:rFonts w:ascii="ＭＳ ゴシック" w:eastAsia="ＭＳ ゴシック" w:hAnsi="ＭＳ ゴシック"/>
          <w:sz w:val="24"/>
          <w:szCs w:val="24"/>
        </w:rPr>
      </w:pPr>
      <w:r>
        <w:rPr>
          <w:rFonts w:ascii="ＭＳ ゴシック" w:eastAsia="ＭＳ ゴシック" w:hAnsi="ＭＳ ゴシック" w:hint="eastAsia"/>
          <w:sz w:val="24"/>
          <w:szCs w:val="24"/>
        </w:rPr>
        <w:t>要援護者には特に浸水地域</w:t>
      </w:r>
      <w:r w:rsidR="008F4770">
        <w:rPr>
          <w:rFonts w:ascii="ＭＳ ゴシック" w:eastAsia="ＭＳ ゴシック" w:hAnsi="ＭＳ ゴシック" w:hint="eastAsia"/>
          <w:sz w:val="24"/>
          <w:szCs w:val="24"/>
        </w:rPr>
        <w:t>で</w:t>
      </w:r>
      <w:r w:rsidR="006942A7" w:rsidRPr="00776B7C">
        <w:rPr>
          <w:rFonts w:ascii="ＭＳ ゴシック" w:eastAsia="ＭＳ ゴシック" w:hAnsi="ＭＳ ゴシック" w:hint="eastAsia"/>
          <w:sz w:val="24"/>
          <w:szCs w:val="24"/>
        </w:rPr>
        <w:t>の配慮をする。</w:t>
      </w:r>
    </w:p>
    <w:p w:rsidR="006942A7" w:rsidRPr="00866F57" w:rsidRDefault="006942A7" w:rsidP="00125E18">
      <w:pPr>
        <w:pStyle w:val="a3"/>
        <w:spacing w:line="320" w:lineRule="exact"/>
        <w:ind w:leftChars="0" w:left="0"/>
        <w:rPr>
          <w:rFonts w:ascii="ＭＳ ゴシック" w:eastAsia="ＭＳ ゴシック" w:hAnsi="ＭＳ ゴシック"/>
          <w:sz w:val="24"/>
          <w:szCs w:val="24"/>
        </w:rPr>
      </w:pPr>
    </w:p>
    <w:p w:rsidR="00824733" w:rsidRDefault="00824733" w:rsidP="00125E18">
      <w:pPr>
        <w:pStyle w:val="a3"/>
        <w:numPr>
          <w:ilvl w:val="0"/>
          <w:numId w:val="4"/>
        </w:numPr>
        <w:spacing w:line="320" w:lineRule="exact"/>
        <w:ind w:leftChars="0"/>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市民の暮らしを守る</w:t>
      </w:r>
    </w:p>
    <w:p w:rsidR="0063198F" w:rsidRPr="001364F4" w:rsidRDefault="0063198F" w:rsidP="00125E18">
      <w:pPr>
        <w:pStyle w:val="a3"/>
        <w:spacing w:line="320" w:lineRule="exact"/>
        <w:ind w:leftChars="0" w:left="720"/>
        <w:rPr>
          <w:rFonts w:ascii="ＭＳ ゴシック" w:eastAsia="ＭＳ ゴシック" w:hAnsi="ＭＳ ゴシック"/>
          <w:sz w:val="24"/>
          <w:szCs w:val="24"/>
          <w:u w:val="single"/>
        </w:rPr>
      </w:pPr>
    </w:p>
    <w:p w:rsidR="00824733" w:rsidRDefault="00824733" w:rsidP="00125E18">
      <w:pPr>
        <w:pStyle w:val="a3"/>
        <w:numPr>
          <w:ilvl w:val="1"/>
          <w:numId w:val="4"/>
        </w:numPr>
        <w:spacing w:line="320" w:lineRule="exact"/>
        <w:ind w:leftChars="0"/>
        <w:rPr>
          <w:rFonts w:ascii="ＭＳ ゴシック" w:eastAsia="ＭＳ ゴシック" w:hAnsi="ＭＳ ゴシック"/>
          <w:sz w:val="24"/>
          <w:szCs w:val="24"/>
        </w:rPr>
      </w:pPr>
      <w:r w:rsidRPr="00505AA1">
        <w:rPr>
          <w:rFonts w:ascii="ＭＳ ゴシック" w:eastAsia="ＭＳ ゴシック" w:hAnsi="ＭＳ ゴシック" w:hint="eastAsia"/>
          <w:sz w:val="24"/>
          <w:szCs w:val="24"/>
        </w:rPr>
        <w:t>市内各所で起こっている騒音・悪臭等の問題は民間同士の問題として放置せず解決策を提案する。</w:t>
      </w:r>
    </w:p>
    <w:p w:rsidR="00824733" w:rsidRPr="00F77CB1" w:rsidRDefault="00824733" w:rsidP="00125E18">
      <w:pPr>
        <w:pStyle w:val="a3"/>
        <w:numPr>
          <w:ilvl w:val="1"/>
          <w:numId w:val="4"/>
        </w:numPr>
        <w:spacing w:line="320" w:lineRule="exact"/>
        <w:ind w:leftChars="0"/>
        <w:rPr>
          <w:rFonts w:ascii="ＭＳ ゴシック" w:eastAsia="ＭＳ ゴシック" w:hAnsi="ＭＳ ゴシック"/>
          <w:sz w:val="24"/>
          <w:szCs w:val="24"/>
        </w:rPr>
      </w:pPr>
      <w:r w:rsidRPr="00F77CB1">
        <w:rPr>
          <w:rFonts w:ascii="ＭＳ ゴシック" w:eastAsia="ＭＳ ゴシック" w:hAnsi="ＭＳ ゴシック" w:hint="eastAsia"/>
          <w:sz w:val="24"/>
          <w:szCs w:val="24"/>
        </w:rPr>
        <w:t>源十郎新田・五反田地内の産業廃棄物は、全量を撤去し、早期に終結させる。県・国への対応を求め</w:t>
      </w:r>
      <w:r w:rsidR="00F77CB1">
        <w:rPr>
          <w:rFonts w:ascii="ＭＳ ゴシック" w:eastAsia="ＭＳ ゴシック" w:hAnsi="ＭＳ ゴシック" w:hint="eastAsia"/>
          <w:sz w:val="24"/>
          <w:szCs w:val="24"/>
        </w:rPr>
        <w:t>、</w:t>
      </w:r>
      <w:r w:rsidRPr="00F77CB1">
        <w:rPr>
          <w:rFonts w:ascii="ＭＳ ゴシック" w:eastAsia="ＭＳ ゴシック" w:hAnsi="ＭＳ ゴシック" w:hint="eastAsia"/>
          <w:sz w:val="24"/>
          <w:szCs w:val="24"/>
        </w:rPr>
        <w:t>早期に処理を進める。</w:t>
      </w:r>
    </w:p>
    <w:p w:rsidR="008408C1" w:rsidRPr="008F4770" w:rsidRDefault="00824733" w:rsidP="00125E18">
      <w:pPr>
        <w:numPr>
          <w:ilvl w:val="1"/>
          <w:numId w:val="4"/>
        </w:numPr>
        <w:spacing w:line="320" w:lineRule="exact"/>
        <w:rPr>
          <w:rFonts w:ascii="ＭＳ ゴシック" w:eastAsia="ＭＳ ゴシック" w:hAnsi="ＭＳ ゴシック"/>
          <w:sz w:val="24"/>
          <w:szCs w:val="24"/>
        </w:rPr>
      </w:pPr>
      <w:r w:rsidRPr="00A202E5">
        <w:rPr>
          <w:rFonts w:ascii="ＭＳ ゴシック" w:eastAsia="ＭＳ ゴシック" w:hAnsi="ＭＳ ゴシック" w:hint="eastAsia"/>
          <w:sz w:val="24"/>
          <w:szCs w:val="24"/>
        </w:rPr>
        <w:t>三重県企業庁によるＲＤＦごみ発電の終了に伴い、</w:t>
      </w:r>
      <w:r w:rsidR="008408C1" w:rsidRPr="008F4770">
        <w:rPr>
          <w:rFonts w:ascii="ＭＳ ゴシック" w:eastAsia="ＭＳ ゴシック" w:hAnsi="ＭＳ ゴシック" w:hint="eastAsia"/>
          <w:sz w:val="24"/>
          <w:szCs w:val="24"/>
        </w:rPr>
        <w:t>新ごみ処理施設</w:t>
      </w:r>
      <w:r w:rsidR="00A202E5" w:rsidRPr="008F4770">
        <w:rPr>
          <w:rFonts w:ascii="ＭＳ ゴシック" w:eastAsia="ＭＳ ゴシック" w:hAnsi="ＭＳ ゴシック" w:hint="eastAsia"/>
          <w:sz w:val="24"/>
          <w:szCs w:val="24"/>
        </w:rPr>
        <w:t>建設</w:t>
      </w:r>
      <w:r w:rsidR="00F77CB1">
        <w:rPr>
          <w:rFonts w:ascii="ＭＳ ゴシック" w:eastAsia="ＭＳ ゴシック" w:hAnsi="ＭＳ ゴシック" w:hint="eastAsia"/>
          <w:sz w:val="24"/>
          <w:szCs w:val="24"/>
        </w:rPr>
        <w:t>に</w:t>
      </w:r>
      <w:r w:rsidR="00A202E5" w:rsidRPr="008F4770">
        <w:rPr>
          <w:rFonts w:ascii="ＭＳ ゴシック" w:eastAsia="ＭＳ ゴシック" w:hAnsi="ＭＳ ゴシック" w:hint="eastAsia"/>
          <w:sz w:val="24"/>
          <w:szCs w:val="24"/>
        </w:rPr>
        <w:t>関して</w:t>
      </w:r>
      <w:r w:rsidR="008408C1" w:rsidRPr="008F4770">
        <w:rPr>
          <w:rFonts w:ascii="ＭＳ ゴシック" w:eastAsia="ＭＳ ゴシック" w:hAnsi="ＭＳ ゴシック" w:hint="eastAsia"/>
          <w:sz w:val="24"/>
          <w:szCs w:val="24"/>
        </w:rPr>
        <w:t>財政的支援を</w:t>
      </w:r>
      <w:r w:rsidR="005839AE" w:rsidRPr="008F4770">
        <w:rPr>
          <w:rFonts w:ascii="ＭＳ ゴシック" w:eastAsia="ＭＳ ゴシック" w:hAnsi="ＭＳ ゴシック" w:hint="eastAsia"/>
          <w:sz w:val="24"/>
          <w:szCs w:val="24"/>
        </w:rPr>
        <w:t>国・県に求め、</w:t>
      </w:r>
      <w:r w:rsidR="008408C1" w:rsidRPr="008F4770">
        <w:rPr>
          <w:rFonts w:ascii="ＭＳ ゴシック" w:eastAsia="ＭＳ ゴシック" w:hAnsi="ＭＳ ゴシック" w:hint="eastAsia"/>
          <w:sz w:val="24"/>
          <w:szCs w:val="24"/>
        </w:rPr>
        <w:t>関係市町の財政負担を軽減させる。</w:t>
      </w:r>
    </w:p>
    <w:p w:rsidR="00E40B36" w:rsidRDefault="008F4770" w:rsidP="00125E18">
      <w:pPr>
        <w:numPr>
          <w:ilvl w:val="1"/>
          <w:numId w:val="4"/>
        </w:num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ごみ収集の民間委託は見直し、直営にもどす。</w:t>
      </w:r>
    </w:p>
    <w:p w:rsidR="00824733" w:rsidRPr="00866F57"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事業系ごみの分別収集について、排出業者及び収集業者への指導を強化し、徹底する。</w:t>
      </w:r>
    </w:p>
    <w:p w:rsidR="00824733" w:rsidRPr="00156852"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市は学校・病院・福祉施設などと共同し、生ゴミ堆肥化を積極的に主導する。</w:t>
      </w:r>
    </w:p>
    <w:p w:rsidR="00824733" w:rsidRPr="00E40B36" w:rsidRDefault="00824733" w:rsidP="00125E18">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市営住宅入居者の要望を調査し、</w:t>
      </w:r>
      <w:r w:rsidR="00E40B36">
        <w:rPr>
          <w:rFonts w:ascii="ＭＳ ゴシック" w:eastAsia="ＭＳ ゴシック" w:hAnsi="ＭＳ ゴシック" w:hint="eastAsia"/>
          <w:sz w:val="24"/>
          <w:szCs w:val="24"/>
        </w:rPr>
        <w:t>老朽化した住宅の</w:t>
      </w:r>
      <w:r w:rsidRPr="00866F57">
        <w:rPr>
          <w:rFonts w:ascii="ＭＳ ゴシック" w:eastAsia="ＭＳ ゴシック" w:hAnsi="ＭＳ ゴシック" w:hint="eastAsia"/>
          <w:sz w:val="24"/>
          <w:szCs w:val="24"/>
        </w:rPr>
        <w:t>修繕・改修を促進する。</w:t>
      </w:r>
      <w:r w:rsidR="00E40B36">
        <w:rPr>
          <w:rFonts w:ascii="ＭＳ ゴシック" w:eastAsia="ＭＳ ゴシック" w:hAnsi="ＭＳ ゴシック" w:hint="eastAsia"/>
          <w:sz w:val="24"/>
          <w:szCs w:val="24"/>
        </w:rPr>
        <w:t>（羽田・双葉住宅</w:t>
      </w:r>
      <w:r w:rsidR="00E40B36" w:rsidRPr="00866F57">
        <w:rPr>
          <w:rFonts w:ascii="ＭＳ ゴシック" w:eastAsia="ＭＳ ゴシック" w:hAnsi="ＭＳ ゴシック" w:hint="eastAsia"/>
          <w:sz w:val="24"/>
          <w:szCs w:val="24"/>
        </w:rPr>
        <w:t>等</w:t>
      </w:r>
      <w:r w:rsidR="00E40B36">
        <w:rPr>
          <w:rFonts w:ascii="ＭＳ ゴシック" w:eastAsia="ＭＳ ゴシック" w:hAnsi="ＭＳ ゴシック" w:hint="eastAsia"/>
          <w:sz w:val="24"/>
          <w:szCs w:val="24"/>
        </w:rPr>
        <w:t>）</w:t>
      </w:r>
      <w:r w:rsidRPr="00866F57">
        <w:rPr>
          <w:rFonts w:ascii="ＭＳ ゴシック" w:eastAsia="ＭＳ ゴシック" w:hAnsi="ＭＳ ゴシック" w:hint="eastAsia"/>
          <w:sz w:val="24"/>
          <w:szCs w:val="24"/>
        </w:rPr>
        <w:t xml:space="preserve">　</w:t>
      </w:r>
    </w:p>
    <w:p w:rsidR="00824733" w:rsidRPr="00866F57" w:rsidRDefault="00824733" w:rsidP="00125E18">
      <w:pPr>
        <w:numPr>
          <w:ilvl w:val="1"/>
          <w:numId w:val="4"/>
        </w:numPr>
        <w:spacing w:line="320" w:lineRule="exact"/>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雇用促進住宅入居者の要望を市も把握し、強制的に</w:t>
      </w:r>
      <w:r w:rsidR="002E3898">
        <w:rPr>
          <w:rFonts w:ascii="ＭＳ ゴシック" w:eastAsia="ＭＳ ゴシック" w:hAnsi="ＭＳ ゴシック" w:hint="eastAsia"/>
          <w:sz w:val="24"/>
          <w:szCs w:val="24"/>
        </w:rPr>
        <w:t>追い出さ</w:t>
      </w:r>
      <w:r w:rsidRPr="00866F57">
        <w:rPr>
          <w:rFonts w:ascii="ＭＳ ゴシック" w:eastAsia="ＭＳ ゴシック" w:hAnsi="ＭＳ ゴシック" w:hint="eastAsia"/>
          <w:sz w:val="24"/>
          <w:szCs w:val="24"/>
        </w:rPr>
        <w:t>ないよう対策を講じる。</w:t>
      </w:r>
    </w:p>
    <w:p w:rsidR="00824733" w:rsidRPr="00E40B36" w:rsidRDefault="00824733" w:rsidP="00125E18">
      <w:pPr>
        <w:numPr>
          <w:ilvl w:val="1"/>
          <w:numId w:val="4"/>
        </w:num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桑名駅北側の駐輪場は</w:t>
      </w:r>
      <w:r w:rsidRPr="00866F57">
        <w:rPr>
          <w:rFonts w:ascii="ＭＳ ゴシック" w:eastAsia="ＭＳ ゴシック" w:hAnsi="ＭＳ ゴシック" w:hint="eastAsia"/>
          <w:sz w:val="24"/>
          <w:szCs w:val="24"/>
        </w:rPr>
        <w:t>無料にする。</w:t>
      </w:r>
      <w:r>
        <w:rPr>
          <w:rFonts w:ascii="ＭＳ ゴシック" w:eastAsia="ＭＳ ゴシック" w:hAnsi="ＭＳ ゴシック" w:hint="eastAsia"/>
          <w:sz w:val="24"/>
        </w:rPr>
        <w:t>駅西地区に設置予定の</w:t>
      </w:r>
      <w:r w:rsidR="001D660C">
        <w:rPr>
          <w:rFonts w:ascii="ＭＳ ゴシック" w:eastAsia="ＭＳ ゴシック" w:hAnsi="ＭＳ ゴシック" w:hint="eastAsia"/>
          <w:sz w:val="24"/>
        </w:rPr>
        <w:t>公営の駐輪場は有料化</w:t>
      </w:r>
      <w:r w:rsidRPr="00761917">
        <w:rPr>
          <w:rFonts w:ascii="ＭＳ ゴシック" w:eastAsia="ＭＳ ゴシック" w:hAnsi="ＭＳ ゴシック" w:hint="eastAsia"/>
          <w:sz w:val="24"/>
        </w:rPr>
        <w:t>しない。</w:t>
      </w:r>
    </w:p>
    <w:p w:rsidR="00824733" w:rsidRPr="00E40B36" w:rsidRDefault="00783C80" w:rsidP="00125E18">
      <w:pPr>
        <w:numPr>
          <w:ilvl w:val="1"/>
          <w:numId w:val="4"/>
        </w:numPr>
        <w:spacing w:line="320" w:lineRule="exact"/>
        <w:rPr>
          <w:rFonts w:ascii="ＭＳ ゴシック" w:eastAsia="ＭＳ ゴシック" w:hAnsi="ＭＳ ゴシック"/>
          <w:sz w:val="24"/>
          <w:szCs w:val="24"/>
        </w:rPr>
      </w:pPr>
      <w:r>
        <w:rPr>
          <w:rFonts w:ascii="ＭＳ ゴシック" w:eastAsia="ＭＳ ゴシック" w:hAnsi="ＭＳ ゴシック" w:hint="eastAsia"/>
          <w:sz w:val="24"/>
          <w:szCs w:val="24"/>
        </w:rPr>
        <w:t>桑名駅</w:t>
      </w:r>
      <w:r w:rsidR="008F4770">
        <w:rPr>
          <w:rFonts w:ascii="ＭＳ ゴシック" w:eastAsia="ＭＳ ゴシック" w:hAnsi="ＭＳ ゴシック" w:hint="eastAsia"/>
          <w:sz w:val="24"/>
          <w:szCs w:val="24"/>
        </w:rPr>
        <w:t>に</w:t>
      </w:r>
      <w:r>
        <w:rPr>
          <w:rFonts w:ascii="ＭＳ ゴシック" w:eastAsia="ＭＳ ゴシック" w:hAnsi="ＭＳ ゴシック" w:hint="eastAsia"/>
          <w:sz w:val="24"/>
          <w:szCs w:val="24"/>
        </w:rPr>
        <w:t>東西の行き来をよくするために</w:t>
      </w:r>
      <w:r w:rsidR="008F4770">
        <w:rPr>
          <w:rFonts w:ascii="ＭＳ ゴシック" w:eastAsia="ＭＳ ゴシック" w:hAnsi="ＭＳ ゴシック" w:hint="eastAsia"/>
          <w:sz w:val="24"/>
          <w:szCs w:val="24"/>
        </w:rPr>
        <w:t>自由通路を</w:t>
      </w:r>
      <w:r w:rsidR="00824733" w:rsidRPr="00E40B36">
        <w:rPr>
          <w:rFonts w:ascii="ＭＳ ゴシック" w:eastAsia="ＭＳ ゴシック" w:hAnsi="ＭＳ ゴシック" w:hint="eastAsia"/>
          <w:sz w:val="24"/>
          <w:szCs w:val="24"/>
        </w:rPr>
        <w:t>設置する。</w:t>
      </w:r>
      <w:r w:rsidR="006942A7">
        <w:rPr>
          <w:rFonts w:ascii="ＭＳ ゴシック" w:eastAsia="ＭＳ ゴシック" w:hAnsi="ＭＳ ゴシック" w:hint="eastAsia"/>
          <w:sz w:val="24"/>
          <w:szCs w:val="24"/>
        </w:rPr>
        <w:t>駅舎は市の玄関にふさわしいものにする。</w:t>
      </w:r>
    </w:p>
    <w:p w:rsidR="00824733" w:rsidRPr="00BC2658"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BC2658">
        <w:rPr>
          <w:rFonts w:ascii="ＭＳ ゴシック" w:eastAsia="ＭＳ ゴシック" w:hAnsi="ＭＳ ゴシック" w:hint="eastAsia"/>
          <w:kern w:val="0"/>
          <w:sz w:val="24"/>
          <w:szCs w:val="24"/>
        </w:rPr>
        <w:t>生活道路の舗装</w:t>
      </w:r>
      <w:r>
        <w:rPr>
          <w:rFonts w:ascii="ＭＳ ゴシック" w:eastAsia="ＭＳ ゴシック" w:hAnsi="ＭＳ ゴシック" w:hint="eastAsia"/>
          <w:kern w:val="0"/>
          <w:sz w:val="24"/>
          <w:szCs w:val="24"/>
        </w:rPr>
        <w:t>化を進め</w:t>
      </w:r>
      <w:r w:rsidRPr="00BC2658">
        <w:rPr>
          <w:rFonts w:ascii="ＭＳ ゴシック" w:eastAsia="ＭＳ ゴシック" w:hAnsi="ＭＳ ゴシック" w:hint="eastAsia"/>
          <w:kern w:val="0"/>
          <w:sz w:val="24"/>
          <w:szCs w:val="24"/>
        </w:rPr>
        <w:t>、通学道路は歩道車道を完全に分離し整備促進を図る。</w:t>
      </w:r>
      <w:r w:rsidR="00783C80">
        <w:rPr>
          <w:rFonts w:ascii="ＭＳ ゴシック" w:eastAsia="ＭＳ ゴシック" w:hAnsi="ＭＳ ゴシック" w:hint="eastAsia"/>
          <w:kern w:val="0"/>
          <w:sz w:val="24"/>
          <w:szCs w:val="24"/>
        </w:rPr>
        <w:t>消えた白線</w:t>
      </w:r>
      <w:r w:rsidR="001D660C">
        <w:rPr>
          <w:rFonts w:ascii="ＭＳ ゴシック" w:eastAsia="ＭＳ ゴシック" w:hAnsi="ＭＳ ゴシック" w:hint="eastAsia"/>
          <w:kern w:val="0"/>
          <w:sz w:val="24"/>
          <w:szCs w:val="24"/>
        </w:rPr>
        <w:t>等</w:t>
      </w:r>
      <w:r w:rsidR="00783C80">
        <w:rPr>
          <w:rFonts w:ascii="ＭＳ ゴシック" w:eastAsia="ＭＳ ゴシック" w:hAnsi="ＭＳ ゴシック" w:hint="eastAsia"/>
          <w:kern w:val="0"/>
          <w:sz w:val="24"/>
          <w:szCs w:val="24"/>
        </w:rPr>
        <w:t>の塗装</w:t>
      </w:r>
      <w:r w:rsidR="001D660C">
        <w:rPr>
          <w:rFonts w:ascii="ＭＳ ゴシック" w:eastAsia="ＭＳ ゴシック" w:hAnsi="ＭＳ ゴシック" w:hint="eastAsia"/>
          <w:kern w:val="0"/>
          <w:sz w:val="24"/>
          <w:szCs w:val="24"/>
        </w:rPr>
        <w:t>は緊急の課題であり、早急に調査し実施する</w:t>
      </w:r>
      <w:r w:rsidR="00783C80">
        <w:rPr>
          <w:rFonts w:ascii="ＭＳ ゴシック" w:eastAsia="ＭＳ ゴシック" w:hAnsi="ＭＳ ゴシック" w:hint="eastAsia"/>
          <w:kern w:val="0"/>
          <w:sz w:val="24"/>
          <w:szCs w:val="24"/>
        </w:rPr>
        <w:t>。</w:t>
      </w:r>
    </w:p>
    <w:p w:rsidR="00824733"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公共施設、交差点、</w:t>
      </w:r>
      <w:r>
        <w:rPr>
          <w:rFonts w:ascii="ＭＳ ゴシック" w:eastAsia="ＭＳ ゴシック" w:hAnsi="ＭＳ ゴシック" w:cs="ＭＳ 明朝" w:hint="eastAsia"/>
          <w:kern w:val="0"/>
          <w:sz w:val="24"/>
          <w:szCs w:val="24"/>
        </w:rPr>
        <w:t>歩車道の段差解消など、高齢者・障害者の立場にたった整備を</w:t>
      </w:r>
      <w:r w:rsidRPr="00866F57">
        <w:rPr>
          <w:rFonts w:ascii="ＭＳ ゴシック" w:eastAsia="ＭＳ ゴシック" w:hAnsi="ＭＳ ゴシック" w:cs="ＭＳ 明朝" w:hint="eastAsia"/>
          <w:kern w:val="0"/>
          <w:sz w:val="24"/>
          <w:szCs w:val="24"/>
        </w:rPr>
        <w:t>促進する。</w:t>
      </w:r>
    </w:p>
    <w:p w:rsidR="00824733" w:rsidRPr="00866F57"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Pr>
          <w:rFonts w:ascii="ＭＳ ゴシック" w:eastAsia="ＭＳ ゴシック" w:hAnsi="ＭＳ ゴシック" w:cs="ＭＳ 明朝" w:hint="eastAsia"/>
          <w:kern w:val="0"/>
          <w:sz w:val="24"/>
          <w:szCs w:val="24"/>
        </w:rPr>
        <w:t>水道・下水道料金の値上げは行わない。</w:t>
      </w:r>
      <w:r w:rsidR="008F4770">
        <w:rPr>
          <w:rFonts w:ascii="ＭＳ ゴシック" w:eastAsia="ＭＳ ゴシック" w:hAnsi="ＭＳ ゴシック" w:cs="ＭＳ 明朝" w:hint="eastAsia"/>
          <w:kern w:val="0"/>
          <w:sz w:val="24"/>
          <w:szCs w:val="24"/>
        </w:rPr>
        <w:t>議会</w:t>
      </w:r>
      <w:r w:rsidR="00783C80">
        <w:rPr>
          <w:rFonts w:ascii="ＭＳ ゴシック" w:eastAsia="ＭＳ ゴシック" w:hAnsi="ＭＳ ゴシック" w:cs="ＭＳ 明朝" w:hint="eastAsia"/>
          <w:kern w:val="0"/>
          <w:sz w:val="24"/>
          <w:szCs w:val="24"/>
        </w:rPr>
        <w:t>に</w:t>
      </w:r>
      <w:r w:rsidR="001D660C">
        <w:rPr>
          <w:rFonts w:ascii="ＭＳ ゴシック" w:eastAsia="ＭＳ ゴシック" w:hAnsi="ＭＳ ゴシック" w:cs="ＭＳ 明朝" w:hint="eastAsia"/>
          <w:kern w:val="0"/>
          <w:sz w:val="24"/>
          <w:szCs w:val="24"/>
        </w:rPr>
        <w:t>値上げ案を</w:t>
      </w:r>
      <w:r w:rsidR="00783C80">
        <w:rPr>
          <w:rFonts w:ascii="ＭＳ ゴシック" w:eastAsia="ＭＳ ゴシック" w:hAnsi="ＭＳ ゴシック" w:cs="ＭＳ 明朝" w:hint="eastAsia"/>
          <w:kern w:val="0"/>
          <w:sz w:val="24"/>
          <w:szCs w:val="24"/>
        </w:rPr>
        <w:t>上程する</w:t>
      </w:r>
      <w:r w:rsidR="008F4770">
        <w:rPr>
          <w:rFonts w:ascii="ＭＳ ゴシック" w:eastAsia="ＭＳ ゴシック" w:hAnsi="ＭＳ ゴシック" w:cs="ＭＳ 明朝" w:hint="eastAsia"/>
          <w:kern w:val="0"/>
          <w:sz w:val="24"/>
          <w:szCs w:val="24"/>
        </w:rPr>
        <w:t>前に</w:t>
      </w:r>
      <w:r w:rsidR="001D660C">
        <w:rPr>
          <w:rFonts w:ascii="ＭＳ ゴシック" w:eastAsia="ＭＳ ゴシック" w:hAnsi="ＭＳ ゴシック" w:cs="ＭＳ 明朝" w:hint="eastAsia"/>
          <w:kern w:val="0"/>
          <w:sz w:val="24"/>
          <w:szCs w:val="24"/>
        </w:rPr>
        <w:t>必ず住民説明会を</w:t>
      </w:r>
      <w:r w:rsidR="008F4770">
        <w:rPr>
          <w:rFonts w:ascii="ＭＳ ゴシック" w:eastAsia="ＭＳ ゴシック" w:hAnsi="ＭＳ ゴシック" w:cs="ＭＳ 明朝" w:hint="eastAsia"/>
          <w:kern w:val="0"/>
          <w:sz w:val="24"/>
          <w:szCs w:val="24"/>
        </w:rPr>
        <w:t>行う。</w:t>
      </w:r>
    </w:p>
    <w:p w:rsidR="00824733" w:rsidRDefault="00824733" w:rsidP="00125E18">
      <w:pPr>
        <w:pStyle w:val="a3"/>
        <w:numPr>
          <w:ilvl w:val="1"/>
          <w:numId w:val="4"/>
        </w:numPr>
        <w:autoSpaceDE w:val="0"/>
        <w:autoSpaceDN w:val="0"/>
        <w:adjustRightInd w:val="0"/>
        <w:spacing w:line="320" w:lineRule="exact"/>
        <w:ind w:leftChars="0"/>
        <w:jc w:val="left"/>
        <w:rPr>
          <w:rFonts w:ascii="ＭＳ ゴシック" w:eastAsia="ＭＳ ゴシック" w:hAnsi="ＭＳ ゴシック" w:cs="ＭＳ 明朝"/>
          <w:kern w:val="0"/>
          <w:sz w:val="24"/>
          <w:szCs w:val="24"/>
        </w:rPr>
      </w:pPr>
      <w:r w:rsidRPr="00866F57">
        <w:rPr>
          <w:rFonts w:ascii="ＭＳ ゴシック" w:eastAsia="ＭＳ ゴシック" w:hAnsi="ＭＳ ゴシック" w:cs="ＭＳ 明朝" w:hint="eastAsia"/>
          <w:kern w:val="0"/>
          <w:sz w:val="24"/>
          <w:szCs w:val="24"/>
        </w:rPr>
        <w:t>下水道の面的整備計画を市民に公開・意見聴取し、早期完成に努める。</w:t>
      </w:r>
    </w:p>
    <w:p w:rsidR="00125E18" w:rsidRPr="00156852" w:rsidRDefault="00125E18" w:rsidP="00125E18">
      <w:pPr>
        <w:pStyle w:val="a3"/>
        <w:autoSpaceDE w:val="0"/>
        <w:autoSpaceDN w:val="0"/>
        <w:adjustRightInd w:val="0"/>
        <w:spacing w:line="320" w:lineRule="exact"/>
        <w:ind w:leftChars="0" w:left="0"/>
        <w:jc w:val="left"/>
        <w:rPr>
          <w:rFonts w:ascii="ＭＳ ゴシック" w:eastAsia="ＭＳ ゴシック" w:hAnsi="ＭＳ ゴシック" w:cs="ＭＳ 明朝"/>
          <w:kern w:val="0"/>
          <w:sz w:val="24"/>
          <w:szCs w:val="24"/>
        </w:rPr>
      </w:pPr>
    </w:p>
    <w:p w:rsidR="00824733" w:rsidRDefault="00824733" w:rsidP="00125E18">
      <w:pPr>
        <w:pStyle w:val="a3"/>
        <w:numPr>
          <w:ilvl w:val="0"/>
          <w:numId w:val="4"/>
        </w:numPr>
        <w:spacing w:line="320" w:lineRule="exact"/>
        <w:ind w:leftChars="0"/>
        <w:rPr>
          <w:rFonts w:ascii="ＭＳ ゴシック" w:eastAsia="ＭＳ ゴシック" w:hAnsi="ＭＳ ゴシック"/>
          <w:sz w:val="24"/>
          <w:szCs w:val="24"/>
          <w:u w:val="single"/>
        </w:rPr>
      </w:pPr>
      <w:r w:rsidRPr="00866F57">
        <w:rPr>
          <w:rFonts w:ascii="ＭＳ ゴシック" w:eastAsia="ＭＳ ゴシック" w:hAnsi="ＭＳ ゴシック" w:hint="eastAsia"/>
          <w:sz w:val="24"/>
          <w:szCs w:val="24"/>
          <w:u w:val="single"/>
        </w:rPr>
        <w:t>健康を守る</w:t>
      </w:r>
    </w:p>
    <w:p w:rsidR="0063198F" w:rsidRPr="001364F4" w:rsidRDefault="0063198F" w:rsidP="00125E18">
      <w:pPr>
        <w:pStyle w:val="a3"/>
        <w:spacing w:line="320" w:lineRule="exact"/>
        <w:ind w:leftChars="0" w:left="720"/>
        <w:rPr>
          <w:rFonts w:ascii="ＭＳ ゴシック" w:eastAsia="ＭＳ ゴシック" w:hAnsi="ＭＳ ゴシック"/>
          <w:sz w:val="24"/>
          <w:szCs w:val="24"/>
          <w:u w:val="single"/>
        </w:rPr>
      </w:pPr>
    </w:p>
    <w:p w:rsidR="00824733" w:rsidRPr="001D660C" w:rsidRDefault="00875A75" w:rsidP="001D660C">
      <w:pPr>
        <w:pStyle w:val="aa"/>
        <w:numPr>
          <w:ilvl w:val="0"/>
          <w:numId w:val="32"/>
        </w:numPr>
        <w:spacing w:line="320" w:lineRule="exact"/>
        <w:rPr>
          <w:rFonts w:asciiTheme="majorEastAsia" w:eastAsiaTheme="majorEastAsia" w:hAnsiTheme="majorEastAsia"/>
          <w:sz w:val="24"/>
          <w:szCs w:val="24"/>
        </w:rPr>
      </w:pPr>
      <w:r w:rsidRPr="00505AA1">
        <w:rPr>
          <w:rFonts w:asciiTheme="majorEastAsia" w:eastAsiaTheme="majorEastAsia" w:hAnsiTheme="majorEastAsia" w:hint="eastAsia"/>
          <w:sz w:val="24"/>
          <w:szCs w:val="24"/>
        </w:rPr>
        <w:t>桑名市総合医療センター</w:t>
      </w:r>
      <w:r w:rsidR="001D660C">
        <w:rPr>
          <w:rFonts w:asciiTheme="majorEastAsia" w:eastAsiaTheme="majorEastAsia" w:hAnsiTheme="majorEastAsia" w:hint="eastAsia"/>
          <w:sz w:val="24"/>
          <w:szCs w:val="24"/>
        </w:rPr>
        <w:t>（地方独立行政法人）</w:t>
      </w:r>
      <w:r w:rsidRPr="001D660C">
        <w:rPr>
          <w:rFonts w:asciiTheme="majorEastAsia" w:eastAsiaTheme="majorEastAsia" w:hAnsiTheme="majorEastAsia" w:hint="eastAsia"/>
          <w:sz w:val="24"/>
          <w:szCs w:val="24"/>
        </w:rPr>
        <w:t>は直営に戻し、</w:t>
      </w:r>
      <w:r w:rsidR="00824733" w:rsidRPr="001D660C">
        <w:rPr>
          <w:rFonts w:asciiTheme="majorEastAsia" w:eastAsiaTheme="majorEastAsia" w:hAnsiTheme="majorEastAsia" w:hint="eastAsia"/>
          <w:sz w:val="24"/>
          <w:szCs w:val="24"/>
        </w:rPr>
        <w:t>地域医療の充実を図る。</w:t>
      </w:r>
    </w:p>
    <w:p w:rsidR="00783C80" w:rsidRDefault="00B06CFB" w:rsidP="00125E18">
      <w:pPr>
        <w:pStyle w:val="aa"/>
        <w:numPr>
          <w:ilvl w:val="0"/>
          <w:numId w:val="32"/>
        </w:numPr>
        <w:spacing w:line="320" w:lineRule="exact"/>
        <w:rPr>
          <w:rFonts w:asciiTheme="majorEastAsia" w:eastAsiaTheme="majorEastAsia" w:hAnsiTheme="majorEastAsia"/>
          <w:sz w:val="24"/>
          <w:szCs w:val="24"/>
        </w:rPr>
      </w:pPr>
      <w:r w:rsidRPr="00783C80">
        <w:rPr>
          <w:rFonts w:asciiTheme="majorEastAsia" w:eastAsiaTheme="majorEastAsia" w:hAnsiTheme="majorEastAsia" w:hint="eastAsia"/>
          <w:sz w:val="24"/>
          <w:szCs w:val="24"/>
        </w:rPr>
        <w:t>地域医療構想によるベッド数を削減させない</w:t>
      </w:r>
      <w:r w:rsidR="00783C80">
        <w:rPr>
          <w:rFonts w:asciiTheme="majorEastAsia" w:eastAsiaTheme="majorEastAsia" w:hAnsiTheme="majorEastAsia" w:hint="eastAsia"/>
          <w:sz w:val="24"/>
          <w:szCs w:val="24"/>
        </w:rPr>
        <w:t>。</w:t>
      </w:r>
    </w:p>
    <w:p w:rsidR="00824733" w:rsidRDefault="00875A75" w:rsidP="00125E18">
      <w:pPr>
        <w:pStyle w:val="aa"/>
        <w:numPr>
          <w:ilvl w:val="0"/>
          <w:numId w:val="32"/>
        </w:numPr>
        <w:spacing w:line="320" w:lineRule="exact"/>
        <w:rPr>
          <w:rFonts w:asciiTheme="majorEastAsia" w:eastAsiaTheme="majorEastAsia" w:hAnsiTheme="majorEastAsia"/>
          <w:sz w:val="24"/>
          <w:szCs w:val="24"/>
        </w:rPr>
      </w:pPr>
      <w:r w:rsidRPr="00783C80">
        <w:rPr>
          <w:rFonts w:asciiTheme="majorEastAsia" w:eastAsiaTheme="majorEastAsia" w:hAnsiTheme="majorEastAsia" w:hint="eastAsia"/>
          <w:sz w:val="24"/>
          <w:szCs w:val="24"/>
        </w:rPr>
        <w:t>特定検診の</w:t>
      </w:r>
      <w:r w:rsidR="00824733" w:rsidRPr="00783C80">
        <w:rPr>
          <w:rFonts w:asciiTheme="majorEastAsia" w:eastAsiaTheme="majorEastAsia" w:hAnsiTheme="majorEastAsia" w:hint="eastAsia"/>
          <w:sz w:val="24"/>
          <w:szCs w:val="24"/>
        </w:rPr>
        <w:t>受診率のアップを図り、各種がん検診などの健康診断を受けやすくし、人間ドックは希望者全員に受けさせるなど予防医療に努める。</w:t>
      </w:r>
    </w:p>
    <w:p w:rsidR="001D5DF5" w:rsidRDefault="00875A75" w:rsidP="00125E18">
      <w:pPr>
        <w:pStyle w:val="aa"/>
        <w:numPr>
          <w:ilvl w:val="0"/>
          <w:numId w:val="32"/>
        </w:numPr>
        <w:spacing w:line="320" w:lineRule="exact"/>
        <w:rPr>
          <w:rFonts w:asciiTheme="majorEastAsia" w:eastAsiaTheme="majorEastAsia" w:hAnsiTheme="majorEastAsia"/>
          <w:sz w:val="24"/>
          <w:szCs w:val="24"/>
        </w:rPr>
      </w:pPr>
      <w:r w:rsidRPr="00783C80">
        <w:rPr>
          <w:rFonts w:asciiTheme="majorEastAsia" w:eastAsiaTheme="majorEastAsia" w:hAnsiTheme="majorEastAsia" w:hint="eastAsia"/>
          <w:sz w:val="24"/>
          <w:szCs w:val="24"/>
        </w:rPr>
        <w:t>国民健康保険の広域化は止めさせ</w:t>
      </w:r>
      <w:r w:rsidR="00824733" w:rsidRPr="00783C80">
        <w:rPr>
          <w:rFonts w:asciiTheme="majorEastAsia" w:eastAsiaTheme="majorEastAsia" w:hAnsiTheme="majorEastAsia" w:hint="eastAsia"/>
          <w:sz w:val="24"/>
          <w:szCs w:val="24"/>
        </w:rPr>
        <w:t>、</w:t>
      </w:r>
      <w:r w:rsidRPr="00783C80">
        <w:rPr>
          <w:rFonts w:asciiTheme="majorEastAsia" w:eastAsiaTheme="majorEastAsia" w:hAnsiTheme="majorEastAsia" w:hint="eastAsia"/>
          <w:sz w:val="24"/>
          <w:szCs w:val="24"/>
        </w:rPr>
        <w:t>法律通りに</w:t>
      </w:r>
      <w:r w:rsidR="00824733" w:rsidRPr="00783C80">
        <w:rPr>
          <w:rFonts w:asciiTheme="majorEastAsia" w:eastAsiaTheme="majorEastAsia" w:hAnsiTheme="majorEastAsia" w:hint="eastAsia"/>
          <w:sz w:val="24"/>
          <w:szCs w:val="24"/>
        </w:rPr>
        <w:t>社会保障として位置付け、</w:t>
      </w:r>
      <w:r w:rsidR="00495291" w:rsidRPr="00495291">
        <w:rPr>
          <w:rFonts w:asciiTheme="majorEastAsia" w:eastAsiaTheme="majorEastAsia" w:hAnsiTheme="majorEastAsia" w:hint="eastAsia"/>
          <w:b/>
          <w:sz w:val="24"/>
          <w:szCs w:val="24"/>
          <w:u w:val="thick"/>
        </w:rPr>
        <w:t>国保</w:t>
      </w:r>
      <w:r w:rsidRPr="00495291">
        <w:rPr>
          <w:rFonts w:asciiTheme="majorEastAsia" w:eastAsiaTheme="majorEastAsia" w:hAnsiTheme="majorEastAsia" w:hint="eastAsia"/>
          <w:b/>
          <w:sz w:val="24"/>
          <w:szCs w:val="24"/>
          <w:u w:val="thick"/>
        </w:rPr>
        <w:t>税の引き下げ</w:t>
      </w:r>
      <w:r w:rsidRPr="00783C80">
        <w:rPr>
          <w:rFonts w:asciiTheme="majorEastAsia" w:eastAsiaTheme="majorEastAsia" w:hAnsiTheme="majorEastAsia" w:hint="eastAsia"/>
          <w:sz w:val="24"/>
          <w:szCs w:val="24"/>
        </w:rPr>
        <w:t>と</w:t>
      </w:r>
      <w:r w:rsidR="00824733" w:rsidRPr="00783C80">
        <w:rPr>
          <w:rFonts w:asciiTheme="majorEastAsia" w:eastAsiaTheme="majorEastAsia" w:hAnsiTheme="majorEastAsia" w:hint="eastAsia"/>
          <w:sz w:val="24"/>
          <w:szCs w:val="24"/>
        </w:rPr>
        <w:t>第</w:t>
      </w:r>
      <w:r w:rsidRPr="00783C80">
        <w:rPr>
          <w:rFonts w:asciiTheme="majorEastAsia" w:eastAsiaTheme="majorEastAsia" w:hAnsiTheme="majorEastAsia" w:hint="eastAsia"/>
          <w:sz w:val="24"/>
          <w:szCs w:val="24"/>
        </w:rPr>
        <w:t>４４条の</w:t>
      </w:r>
      <w:r w:rsidR="00824733" w:rsidRPr="00783C80">
        <w:rPr>
          <w:rFonts w:asciiTheme="majorEastAsia" w:eastAsiaTheme="majorEastAsia" w:hAnsiTheme="majorEastAsia" w:hint="eastAsia"/>
          <w:sz w:val="24"/>
          <w:szCs w:val="24"/>
        </w:rPr>
        <w:t>減免制度の周知徹底と、基準の緩和で適用を促進する。</w:t>
      </w:r>
    </w:p>
    <w:p w:rsidR="00867C30" w:rsidRDefault="00867C30" w:rsidP="00867C30">
      <w:pPr>
        <w:pStyle w:val="aa"/>
        <w:spacing w:line="320" w:lineRule="exact"/>
        <w:ind w:left="540"/>
        <w:rPr>
          <w:rFonts w:asciiTheme="majorEastAsia" w:eastAsiaTheme="majorEastAsia" w:hAnsiTheme="majorEastAsia"/>
          <w:sz w:val="24"/>
          <w:szCs w:val="24"/>
        </w:rPr>
      </w:pPr>
    </w:p>
    <w:p w:rsidR="00867C30" w:rsidRDefault="00867C30" w:rsidP="00867C30">
      <w:pPr>
        <w:pStyle w:val="aa"/>
        <w:spacing w:line="320" w:lineRule="exact"/>
        <w:ind w:left="540"/>
        <w:rPr>
          <w:rFonts w:asciiTheme="majorEastAsia" w:eastAsiaTheme="majorEastAsia" w:hAnsiTheme="majorEastAsia"/>
          <w:sz w:val="24"/>
          <w:szCs w:val="24"/>
        </w:rPr>
      </w:pPr>
    </w:p>
    <w:p w:rsidR="00824733" w:rsidRDefault="00875A75" w:rsidP="00125E18">
      <w:pPr>
        <w:pStyle w:val="aa"/>
        <w:numPr>
          <w:ilvl w:val="0"/>
          <w:numId w:val="32"/>
        </w:numPr>
        <w:spacing w:line="320" w:lineRule="exact"/>
        <w:rPr>
          <w:rFonts w:asciiTheme="majorEastAsia" w:eastAsiaTheme="majorEastAsia" w:hAnsiTheme="majorEastAsia"/>
          <w:sz w:val="24"/>
          <w:szCs w:val="24"/>
        </w:rPr>
      </w:pPr>
      <w:r w:rsidRPr="00783C80">
        <w:rPr>
          <w:rFonts w:asciiTheme="majorEastAsia" w:eastAsiaTheme="majorEastAsia" w:hAnsiTheme="majorEastAsia" w:hint="eastAsia"/>
          <w:sz w:val="24"/>
          <w:szCs w:val="24"/>
        </w:rPr>
        <w:lastRenderedPageBreak/>
        <w:t>介護保険の改悪を止めさせ、</w:t>
      </w:r>
      <w:r w:rsidR="00824733" w:rsidRPr="00783C80">
        <w:rPr>
          <w:rFonts w:asciiTheme="majorEastAsia" w:eastAsiaTheme="majorEastAsia" w:hAnsiTheme="majorEastAsia" w:hint="eastAsia"/>
          <w:sz w:val="24"/>
          <w:szCs w:val="24"/>
        </w:rPr>
        <w:t>介護保険料、利用料の軽減をさらにすすめる</w:t>
      </w:r>
      <w:r w:rsidRPr="00783C80">
        <w:rPr>
          <w:rFonts w:asciiTheme="majorEastAsia" w:eastAsiaTheme="majorEastAsia" w:hAnsiTheme="majorEastAsia" w:hint="eastAsia"/>
          <w:sz w:val="24"/>
          <w:szCs w:val="24"/>
        </w:rPr>
        <w:t>と共に介護はずし（総合事業）に対しては利用者の意向を尊重する</w:t>
      </w:r>
      <w:r w:rsidR="00824733" w:rsidRPr="00783C80">
        <w:rPr>
          <w:rFonts w:asciiTheme="majorEastAsia" w:eastAsiaTheme="majorEastAsia" w:hAnsiTheme="majorEastAsia" w:hint="eastAsia"/>
          <w:sz w:val="24"/>
          <w:szCs w:val="24"/>
        </w:rPr>
        <w:t>。</w:t>
      </w:r>
    </w:p>
    <w:p w:rsidR="00125E18" w:rsidRPr="00867C30" w:rsidRDefault="00824733" w:rsidP="00867C30">
      <w:pPr>
        <w:pStyle w:val="aa"/>
        <w:numPr>
          <w:ilvl w:val="0"/>
          <w:numId w:val="32"/>
        </w:numPr>
        <w:spacing w:line="320" w:lineRule="exact"/>
        <w:rPr>
          <w:rFonts w:asciiTheme="majorEastAsia" w:eastAsiaTheme="majorEastAsia" w:hAnsiTheme="majorEastAsia"/>
          <w:sz w:val="24"/>
          <w:szCs w:val="24"/>
        </w:rPr>
      </w:pPr>
      <w:r w:rsidRPr="00783C80">
        <w:rPr>
          <w:rFonts w:asciiTheme="majorEastAsia" w:eastAsiaTheme="majorEastAsia" w:hAnsiTheme="majorEastAsia" w:hint="eastAsia"/>
          <w:sz w:val="24"/>
          <w:szCs w:val="24"/>
        </w:rPr>
        <w:t>介護度の低い人の</w:t>
      </w:r>
      <w:r w:rsidR="00875A75" w:rsidRPr="00783C80">
        <w:rPr>
          <w:rFonts w:asciiTheme="majorEastAsia" w:eastAsiaTheme="majorEastAsia" w:hAnsiTheme="majorEastAsia" w:hint="eastAsia"/>
          <w:sz w:val="24"/>
          <w:szCs w:val="24"/>
        </w:rPr>
        <w:t>介護用具（</w:t>
      </w:r>
      <w:r w:rsidRPr="00783C80">
        <w:rPr>
          <w:rFonts w:asciiTheme="majorEastAsia" w:eastAsiaTheme="majorEastAsia" w:hAnsiTheme="majorEastAsia" w:hint="eastAsia"/>
          <w:sz w:val="24"/>
          <w:szCs w:val="24"/>
        </w:rPr>
        <w:t>電動ベッド・電動車イス</w:t>
      </w:r>
      <w:r w:rsidR="00875A75" w:rsidRPr="00783C80">
        <w:rPr>
          <w:rFonts w:asciiTheme="majorEastAsia" w:eastAsiaTheme="majorEastAsia" w:hAnsiTheme="majorEastAsia" w:hint="eastAsia"/>
          <w:sz w:val="24"/>
          <w:szCs w:val="24"/>
        </w:rPr>
        <w:t>など）</w:t>
      </w:r>
      <w:r w:rsidRPr="00783C80">
        <w:rPr>
          <w:rFonts w:asciiTheme="majorEastAsia" w:eastAsiaTheme="majorEastAsia" w:hAnsiTheme="majorEastAsia" w:hint="eastAsia"/>
          <w:sz w:val="24"/>
          <w:szCs w:val="24"/>
        </w:rPr>
        <w:t>の基準を緩和し、身体的に必要な人すべてに支給させる。</w:t>
      </w:r>
    </w:p>
    <w:p w:rsidR="00824733" w:rsidRPr="00866F57" w:rsidRDefault="00824733" w:rsidP="00125E18">
      <w:pPr>
        <w:spacing w:line="320" w:lineRule="exact"/>
        <w:ind w:left="780"/>
        <w:rPr>
          <w:rFonts w:ascii="ＭＳ ゴシック" w:eastAsia="ＭＳ ゴシック" w:hAnsi="ＭＳ ゴシック"/>
          <w:sz w:val="24"/>
          <w:szCs w:val="24"/>
        </w:rPr>
      </w:pPr>
      <w:r w:rsidRPr="00866F57">
        <w:rPr>
          <w:rFonts w:ascii="ＭＳ ゴシック" w:eastAsia="ＭＳ ゴシック" w:hAnsi="ＭＳ ゴシック" w:hint="eastAsia"/>
          <w:sz w:val="24"/>
          <w:szCs w:val="24"/>
        </w:rPr>
        <w:t xml:space="preserve">　　　　　　　　　　　　　　　　　　　　　　　　　　　　　　　　　　　　　　　　　　　　　　　　　　　　　　　　　　　　　　　　　　　　　　　　　　　　　　　　　　　　　　　　　　　　　　　　</w:t>
      </w:r>
      <w:r w:rsidRPr="00866F57">
        <w:rPr>
          <w:rFonts w:ascii="ＭＳ ゴシック" w:eastAsia="ＭＳ ゴシック" w:hAnsi="ＭＳ ゴシック"/>
          <w:sz w:val="24"/>
          <w:szCs w:val="24"/>
        </w:rPr>
        <w:t xml:space="preserve"> </w:t>
      </w:r>
      <w:r w:rsidRPr="00866F57">
        <w:rPr>
          <w:rFonts w:ascii="ＭＳ ゴシック" w:eastAsia="ＭＳ ゴシック" w:hAnsi="ＭＳ ゴシック" w:hint="eastAsia"/>
          <w:sz w:val="24"/>
          <w:szCs w:val="24"/>
        </w:rPr>
        <w:t xml:space="preserve">　</w:t>
      </w:r>
    </w:p>
    <w:p w:rsidR="00824733" w:rsidRPr="007946D6" w:rsidRDefault="00824733" w:rsidP="00125E18">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t>教育行政</w:t>
      </w:r>
    </w:p>
    <w:p w:rsidR="00824733" w:rsidRPr="00505AA1" w:rsidRDefault="00824733" w:rsidP="00125E18">
      <w:pPr>
        <w:spacing w:line="320" w:lineRule="exact"/>
        <w:rPr>
          <w:rFonts w:asciiTheme="majorEastAsia" w:eastAsiaTheme="majorEastAsia" w:hAnsiTheme="majorEastAsia"/>
          <w:b/>
          <w:sz w:val="24"/>
          <w:szCs w:val="24"/>
          <w:bdr w:val="single" w:sz="4" w:space="0" w:color="auto"/>
        </w:rPr>
      </w:pP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rPr>
        <w:t>教育委員会の民主化と教育委員の公募・公選制を導入する。</w:t>
      </w: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日の丸・君が代を強制しない。憲法を守る立場から、内心の自由を保障する。</w:t>
      </w: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同和教育を終結する。</w:t>
      </w: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３０人学級を充実させ、どの子もわかる教育を進める。</w:t>
      </w:r>
    </w:p>
    <w:p w:rsidR="00824733" w:rsidRPr="00505AA1" w:rsidRDefault="00783C80" w:rsidP="00125E18">
      <w:pPr>
        <w:numPr>
          <w:ilvl w:val="1"/>
          <w:numId w:val="1"/>
        </w:numPr>
        <w:spacing w:line="320" w:lineRule="exact"/>
        <w:rPr>
          <w:rFonts w:asciiTheme="majorEastAsia" w:eastAsiaTheme="majorEastAsia" w:hAnsiTheme="majorEastAsia"/>
          <w:sz w:val="24"/>
        </w:rPr>
      </w:pPr>
      <w:r>
        <w:rPr>
          <w:rFonts w:asciiTheme="majorEastAsia" w:eastAsiaTheme="majorEastAsia" w:hAnsiTheme="majorEastAsia" w:hint="eastAsia"/>
          <w:sz w:val="24"/>
          <w:szCs w:val="24"/>
        </w:rPr>
        <w:t>「</w:t>
      </w:r>
      <w:r w:rsidR="006942A7" w:rsidRPr="00505AA1">
        <w:rPr>
          <w:rFonts w:asciiTheme="majorEastAsia" w:eastAsiaTheme="majorEastAsia" w:hAnsiTheme="majorEastAsia" w:hint="eastAsia"/>
          <w:sz w:val="24"/>
          <w:szCs w:val="24"/>
        </w:rPr>
        <w:t>小中一貫教育</w:t>
      </w:r>
      <w:r>
        <w:rPr>
          <w:rFonts w:asciiTheme="majorEastAsia" w:eastAsiaTheme="majorEastAsia" w:hAnsiTheme="majorEastAsia" w:hint="eastAsia"/>
          <w:sz w:val="24"/>
          <w:szCs w:val="24"/>
        </w:rPr>
        <w:t>」</w:t>
      </w:r>
      <w:r w:rsidR="00495291">
        <w:rPr>
          <w:rFonts w:asciiTheme="majorEastAsia" w:eastAsiaTheme="majorEastAsia" w:hAnsiTheme="majorEastAsia" w:hint="eastAsia"/>
          <w:sz w:val="24"/>
          <w:szCs w:val="24"/>
        </w:rPr>
        <w:t>の導入</w:t>
      </w:r>
      <w:r w:rsidR="00875A75" w:rsidRPr="00505AA1">
        <w:rPr>
          <w:rFonts w:asciiTheme="majorEastAsia" w:eastAsiaTheme="majorEastAsia" w:hAnsiTheme="majorEastAsia" w:hint="eastAsia"/>
          <w:sz w:val="24"/>
          <w:szCs w:val="24"/>
        </w:rPr>
        <w:t>、安易な小学校の統廃合は</w:t>
      </w:r>
      <w:r w:rsidR="006942A7" w:rsidRPr="00505AA1">
        <w:rPr>
          <w:rFonts w:asciiTheme="majorEastAsia" w:eastAsiaTheme="majorEastAsia" w:hAnsiTheme="majorEastAsia" w:hint="eastAsia"/>
          <w:sz w:val="24"/>
          <w:szCs w:val="24"/>
        </w:rPr>
        <w:t>せず、住民・</w:t>
      </w:r>
      <w:r w:rsidR="00875A75" w:rsidRPr="00505AA1">
        <w:rPr>
          <w:rFonts w:asciiTheme="majorEastAsia" w:eastAsiaTheme="majorEastAsia" w:hAnsiTheme="majorEastAsia" w:hint="eastAsia"/>
          <w:sz w:val="24"/>
          <w:szCs w:val="24"/>
        </w:rPr>
        <w:t>自治会</w:t>
      </w:r>
      <w:r w:rsidR="006942A7" w:rsidRPr="00505AA1">
        <w:rPr>
          <w:rFonts w:asciiTheme="majorEastAsia" w:eastAsiaTheme="majorEastAsia" w:hAnsiTheme="majorEastAsia" w:hint="eastAsia"/>
          <w:sz w:val="24"/>
          <w:szCs w:val="24"/>
        </w:rPr>
        <w:t>・子ども・教職員等の意見を尊重する</w:t>
      </w:r>
      <w:r w:rsidR="00875A75" w:rsidRPr="00505AA1">
        <w:rPr>
          <w:rFonts w:asciiTheme="majorEastAsia" w:eastAsiaTheme="majorEastAsia" w:hAnsiTheme="majorEastAsia" w:hint="eastAsia"/>
          <w:sz w:val="24"/>
          <w:szCs w:val="24"/>
        </w:rPr>
        <w:t>。</w:t>
      </w: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就学援助の申請書を入学前に配布し、入学までに準備金を支給する。</w:t>
      </w:r>
      <w:r w:rsidR="00783C80">
        <w:rPr>
          <w:rFonts w:asciiTheme="majorEastAsia" w:eastAsiaTheme="majorEastAsia" w:hAnsiTheme="majorEastAsia" w:hint="eastAsia"/>
          <w:sz w:val="24"/>
          <w:szCs w:val="24"/>
        </w:rPr>
        <w:t>（小学校も）</w:t>
      </w: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地産地消をさらにすすめ、メニューの充実をはかるなど、</w:t>
      </w:r>
      <w:r w:rsidR="00495291">
        <w:rPr>
          <w:rFonts w:asciiTheme="majorEastAsia" w:eastAsiaTheme="majorEastAsia" w:hAnsiTheme="majorEastAsia" w:hint="eastAsia"/>
          <w:sz w:val="24"/>
          <w:szCs w:val="24"/>
        </w:rPr>
        <w:t>無償化も含め</w:t>
      </w:r>
      <w:r w:rsidRPr="00505AA1">
        <w:rPr>
          <w:rFonts w:asciiTheme="majorEastAsia" w:eastAsiaTheme="majorEastAsia" w:hAnsiTheme="majorEastAsia" w:hint="eastAsia"/>
          <w:sz w:val="24"/>
          <w:szCs w:val="24"/>
        </w:rPr>
        <w:t>学校給食の改善をはかる。</w:t>
      </w:r>
    </w:p>
    <w:p w:rsidR="00824733" w:rsidRPr="00505AA1" w:rsidRDefault="00875A75"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デリバリー給食（旧桑名市の中学校）を見直し、</w:t>
      </w:r>
      <w:r w:rsidR="00824733" w:rsidRPr="00505AA1">
        <w:rPr>
          <w:rFonts w:asciiTheme="majorEastAsia" w:eastAsiaTheme="majorEastAsia" w:hAnsiTheme="majorEastAsia" w:hint="eastAsia"/>
          <w:sz w:val="24"/>
          <w:szCs w:val="24"/>
        </w:rPr>
        <w:t>委託（旧桑名市の小学校）を廃止し、直営で安心・安全な給食を実施する。</w:t>
      </w:r>
    </w:p>
    <w:p w:rsidR="00824733" w:rsidRPr="00505AA1" w:rsidRDefault="00875A75"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学校図書室</w:t>
      </w:r>
      <w:r w:rsidR="00824733" w:rsidRPr="00505AA1">
        <w:rPr>
          <w:rFonts w:asciiTheme="majorEastAsia" w:eastAsiaTheme="majorEastAsia" w:hAnsiTheme="majorEastAsia" w:hint="eastAsia"/>
          <w:sz w:val="24"/>
          <w:szCs w:val="24"/>
        </w:rPr>
        <w:t>の購入費を大幅に増やす。また、学校に専任の司書を配置する。</w:t>
      </w:r>
    </w:p>
    <w:p w:rsidR="00824733" w:rsidRPr="00505AA1" w:rsidRDefault="00495291" w:rsidP="00125E18">
      <w:pPr>
        <w:numPr>
          <w:ilvl w:val="1"/>
          <w:numId w:val="1"/>
        </w:numPr>
        <w:spacing w:line="320" w:lineRule="exact"/>
        <w:rPr>
          <w:rFonts w:asciiTheme="majorEastAsia" w:eastAsiaTheme="majorEastAsia" w:hAnsiTheme="majorEastAsia"/>
          <w:sz w:val="24"/>
        </w:rPr>
      </w:pPr>
      <w:r>
        <w:rPr>
          <w:rFonts w:asciiTheme="majorEastAsia" w:eastAsiaTheme="majorEastAsia" w:hAnsiTheme="majorEastAsia" w:hint="eastAsia"/>
          <w:sz w:val="24"/>
          <w:szCs w:val="24"/>
        </w:rPr>
        <w:t>中央図書館のＰＦＩを直営に戻</w:t>
      </w:r>
      <w:r w:rsidR="00824733" w:rsidRPr="00505AA1">
        <w:rPr>
          <w:rFonts w:asciiTheme="majorEastAsia" w:eastAsiaTheme="majorEastAsia" w:hAnsiTheme="majorEastAsia" w:hint="eastAsia"/>
          <w:sz w:val="24"/>
          <w:szCs w:val="24"/>
        </w:rPr>
        <w:t>し、市立図書館の図書購入費を大幅に増やすと共に職員を増やし、司書職員の大幅増を図る。</w:t>
      </w:r>
    </w:p>
    <w:p w:rsidR="00824733"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障害者へのサービスとして、図書の宅配などを福祉・教育で連携をはかり行う。</w:t>
      </w:r>
    </w:p>
    <w:p w:rsidR="005839AE" w:rsidRPr="00505AA1" w:rsidRDefault="00824733"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szCs w:val="24"/>
        </w:rPr>
        <w:t>生涯学習の充実（公民館</w:t>
      </w:r>
      <w:r w:rsidR="00A85363" w:rsidRPr="00505AA1">
        <w:rPr>
          <w:rFonts w:asciiTheme="majorEastAsia" w:eastAsiaTheme="majorEastAsia" w:hAnsiTheme="majorEastAsia" w:hint="eastAsia"/>
          <w:sz w:val="24"/>
          <w:szCs w:val="24"/>
        </w:rPr>
        <w:t>・体育施設</w:t>
      </w:r>
      <w:r w:rsidRPr="00505AA1">
        <w:rPr>
          <w:rFonts w:asciiTheme="majorEastAsia" w:eastAsiaTheme="majorEastAsia" w:hAnsiTheme="majorEastAsia" w:hint="eastAsia"/>
          <w:sz w:val="24"/>
          <w:szCs w:val="24"/>
        </w:rPr>
        <w:t>等の使用料無料化など）を図り、市民の文化活動</w:t>
      </w:r>
      <w:r w:rsidR="00A85363" w:rsidRPr="00505AA1">
        <w:rPr>
          <w:rFonts w:asciiTheme="majorEastAsia" w:eastAsiaTheme="majorEastAsia" w:hAnsiTheme="majorEastAsia" w:hint="eastAsia"/>
          <w:sz w:val="24"/>
          <w:szCs w:val="24"/>
        </w:rPr>
        <w:t>・スポーツ活動</w:t>
      </w:r>
      <w:r w:rsidRPr="00505AA1">
        <w:rPr>
          <w:rFonts w:asciiTheme="majorEastAsia" w:eastAsiaTheme="majorEastAsia" w:hAnsiTheme="majorEastAsia" w:hint="eastAsia"/>
          <w:sz w:val="24"/>
          <w:szCs w:val="24"/>
        </w:rPr>
        <w:t>を支援する</w:t>
      </w:r>
    </w:p>
    <w:p w:rsidR="00824733" w:rsidRPr="00505AA1" w:rsidRDefault="005839AE" w:rsidP="00125E18">
      <w:pPr>
        <w:numPr>
          <w:ilvl w:val="1"/>
          <w:numId w:val="1"/>
        </w:numPr>
        <w:spacing w:line="320" w:lineRule="exact"/>
        <w:rPr>
          <w:rFonts w:asciiTheme="majorEastAsia" w:eastAsiaTheme="majorEastAsia" w:hAnsiTheme="majorEastAsia"/>
          <w:sz w:val="24"/>
        </w:rPr>
      </w:pPr>
      <w:r w:rsidRPr="00495291">
        <w:rPr>
          <w:rFonts w:asciiTheme="majorEastAsia" w:eastAsiaTheme="majorEastAsia" w:hAnsiTheme="majorEastAsia" w:hint="eastAsia"/>
          <w:b/>
          <w:sz w:val="24"/>
          <w:szCs w:val="24"/>
          <w:u w:val="thick"/>
        </w:rPr>
        <w:t>小学校の普通教室にエアコン</w:t>
      </w:r>
      <w:r w:rsidRPr="00505AA1">
        <w:rPr>
          <w:rFonts w:asciiTheme="majorEastAsia" w:eastAsiaTheme="majorEastAsia" w:hAnsiTheme="majorEastAsia" w:hint="eastAsia"/>
          <w:sz w:val="24"/>
          <w:szCs w:val="24"/>
        </w:rPr>
        <w:t>を設置する</w:t>
      </w:r>
      <w:r w:rsidR="00824733" w:rsidRPr="00505AA1">
        <w:rPr>
          <w:rFonts w:asciiTheme="majorEastAsia" w:eastAsiaTheme="majorEastAsia" w:hAnsiTheme="majorEastAsia" w:hint="eastAsia"/>
          <w:sz w:val="24"/>
          <w:szCs w:val="24"/>
        </w:rPr>
        <w:t>。</w:t>
      </w:r>
    </w:p>
    <w:p w:rsidR="00D73D69" w:rsidRPr="00505AA1" w:rsidRDefault="00D73D69" w:rsidP="00125E18">
      <w:pPr>
        <w:numPr>
          <w:ilvl w:val="1"/>
          <w:numId w:val="1"/>
        </w:numPr>
        <w:spacing w:line="320" w:lineRule="exact"/>
        <w:rPr>
          <w:rFonts w:asciiTheme="majorEastAsia" w:eastAsiaTheme="majorEastAsia" w:hAnsiTheme="majorEastAsia"/>
          <w:sz w:val="24"/>
        </w:rPr>
      </w:pPr>
      <w:r w:rsidRPr="00505AA1">
        <w:rPr>
          <w:rFonts w:asciiTheme="majorEastAsia" w:eastAsiaTheme="majorEastAsia" w:hAnsiTheme="majorEastAsia" w:hint="eastAsia"/>
          <w:sz w:val="24"/>
        </w:rPr>
        <w:t>義務教育の無償化、給食費の無償化等を図り、教育費負担を軽減する。</w:t>
      </w:r>
    </w:p>
    <w:p w:rsidR="00824733" w:rsidRPr="00505AA1" w:rsidRDefault="00824733" w:rsidP="00125E18">
      <w:pPr>
        <w:pStyle w:val="aa"/>
        <w:spacing w:line="320" w:lineRule="exact"/>
        <w:rPr>
          <w:rFonts w:asciiTheme="majorEastAsia" w:eastAsiaTheme="majorEastAsia" w:hAnsiTheme="majorEastAsia"/>
          <w:sz w:val="24"/>
          <w:szCs w:val="24"/>
        </w:rPr>
      </w:pPr>
    </w:p>
    <w:p w:rsidR="00824733" w:rsidRPr="007946D6" w:rsidRDefault="00824733" w:rsidP="00125E18">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t>緑を守る</w:t>
      </w:r>
    </w:p>
    <w:p w:rsidR="00824733" w:rsidRDefault="00824733" w:rsidP="00125E18">
      <w:pPr>
        <w:spacing w:line="320" w:lineRule="exact"/>
        <w:rPr>
          <w:rFonts w:ascii="ＭＳ ゴシック" w:eastAsia="ＭＳ ゴシック" w:hAnsi="ＭＳ ゴシック"/>
          <w:b/>
          <w:sz w:val="24"/>
          <w:szCs w:val="24"/>
          <w:bdr w:val="single" w:sz="4" w:space="0" w:color="auto"/>
        </w:rPr>
      </w:pPr>
    </w:p>
    <w:p w:rsidR="00824733" w:rsidRDefault="00824733" w:rsidP="00125E18">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sz w:val="24"/>
          <w:szCs w:val="24"/>
        </w:rPr>
        <w:t xml:space="preserve"> </w:t>
      </w:r>
      <w:r w:rsidRPr="00866F57">
        <w:rPr>
          <w:rFonts w:ascii="ＭＳ ゴシック" w:eastAsia="ＭＳ ゴシック" w:hAnsi="ＭＳ ゴシック" w:hint="eastAsia"/>
          <w:sz w:val="24"/>
          <w:szCs w:val="24"/>
        </w:rPr>
        <w:t>都市計画マスタープランを順守し、緑化と環境保全につとめる。</w:t>
      </w:r>
    </w:p>
    <w:p w:rsidR="00495291" w:rsidRDefault="00824733" w:rsidP="00125E18">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sz w:val="24"/>
          <w:szCs w:val="24"/>
        </w:rPr>
        <w:t xml:space="preserve"> </w:t>
      </w:r>
      <w:r w:rsidRPr="00FB32D1">
        <w:rPr>
          <w:rFonts w:ascii="ＭＳ ゴシック" w:eastAsia="ＭＳ ゴシック" w:hAnsi="ＭＳ ゴシック" w:hint="eastAsia"/>
          <w:sz w:val="24"/>
          <w:szCs w:val="24"/>
        </w:rPr>
        <w:t>ミニ開発</w:t>
      </w:r>
      <w:r>
        <w:rPr>
          <w:rFonts w:ascii="ＭＳ ゴシック" w:eastAsia="ＭＳ ゴシック" w:hAnsi="ＭＳ ゴシック" w:hint="eastAsia"/>
          <w:sz w:val="24"/>
          <w:szCs w:val="24"/>
        </w:rPr>
        <w:t>が連続的に行われる場合、市は広域的に捉えて、</w:t>
      </w:r>
      <w:r w:rsidRPr="00FB32D1">
        <w:rPr>
          <w:rFonts w:ascii="ＭＳ ゴシック" w:eastAsia="ＭＳ ゴシック" w:hAnsi="ＭＳ ゴシック" w:hint="eastAsia"/>
          <w:sz w:val="24"/>
          <w:szCs w:val="24"/>
        </w:rPr>
        <w:t>防災</w:t>
      </w:r>
      <w:r>
        <w:rPr>
          <w:rFonts w:ascii="ＭＳ ゴシック" w:eastAsia="ＭＳ ゴシック" w:hAnsi="ＭＳ ゴシック" w:hint="eastAsia"/>
          <w:sz w:val="24"/>
          <w:szCs w:val="24"/>
        </w:rPr>
        <w:t>・排水問題などを考慮し、調整池</w:t>
      </w:r>
    </w:p>
    <w:p w:rsidR="00824733" w:rsidRDefault="00824733" w:rsidP="00495291">
      <w:pPr>
        <w:spacing w:line="320" w:lineRule="exact"/>
        <w:ind w:left="360" w:firstLineChars="50" w:firstLine="120"/>
        <w:rPr>
          <w:rFonts w:ascii="ＭＳ ゴシック" w:eastAsia="ＭＳ ゴシック" w:hAnsi="ＭＳ ゴシック"/>
          <w:sz w:val="24"/>
          <w:szCs w:val="24"/>
        </w:rPr>
      </w:pPr>
      <w:r>
        <w:rPr>
          <w:rFonts w:ascii="ＭＳ ゴシック" w:eastAsia="ＭＳ ゴシック" w:hAnsi="ＭＳ ゴシック" w:hint="eastAsia"/>
          <w:sz w:val="24"/>
          <w:szCs w:val="24"/>
        </w:rPr>
        <w:t>の設置など考える。</w:t>
      </w:r>
    </w:p>
    <w:p w:rsidR="00824733" w:rsidRPr="00FB32D1" w:rsidRDefault="00824733" w:rsidP="00125E18">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FB32D1">
        <w:rPr>
          <w:rFonts w:ascii="ＭＳ ゴシック" w:eastAsia="ＭＳ ゴシック" w:hAnsi="ＭＳ ゴシック" w:cs="ＭＳ 明朝" w:hint="eastAsia"/>
          <w:kern w:val="0"/>
          <w:sz w:val="24"/>
          <w:szCs w:val="24"/>
        </w:rPr>
        <w:t>私有林等を含めた緑地、里山、沼など貴重な自然環境の保全のための具体的な支援策を推進する。</w:t>
      </w:r>
    </w:p>
    <w:p w:rsidR="00824733" w:rsidRPr="00FB32D1" w:rsidRDefault="00824733" w:rsidP="00125E18">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FB32D1">
        <w:rPr>
          <w:rFonts w:ascii="ＭＳ ゴシック" w:eastAsia="ＭＳ ゴシック" w:hAnsi="ＭＳ ゴシック" w:cs="ＭＳ 明朝" w:hint="eastAsia"/>
          <w:kern w:val="0"/>
          <w:sz w:val="24"/>
          <w:szCs w:val="24"/>
        </w:rPr>
        <w:t>市街地の街角緑化に助成制度を創設する。</w:t>
      </w:r>
    </w:p>
    <w:p w:rsidR="00824733" w:rsidRPr="00DD5981" w:rsidRDefault="00824733" w:rsidP="00125E18">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FB32D1">
        <w:rPr>
          <w:rFonts w:ascii="ＭＳ ゴシック" w:eastAsia="ＭＳ ゴシック" w:hAnsi="ＭＳ ゴシック" w:cs="ＭＳ 明朝" w:hint="eastAsia"/>
          <w:kern w:val="0"/>
          <w:sz w:val="24"/>
          <w:szCs w:val="24"/>
        </w:rPr>
        <w:t>環境市民団体の育成ならびにその活動に対する支援を充実する。</w:t>
      </w:r>
    </w:p>
    <w:p w:rsidR="00824733" w:rsidRPr="00495291" w:rsidRDefault="00824733" w:rsidP="00495291">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DD5981">
        <w:rPr>
          <w:rFonts w:ascii="ＭＳ ゴシック" w:eastAsia="ＭＳ ゴシック" w:hAnsi="ＭＳ ゴシック" w:cs="ＭＳ 明朝" w:hint="eastAsia"/>
          <w:kern w:val="0"/>
          <w:sz w:val="24"/>
          <w:szCs w:val="24"/>
        </w:rPr>
        <w:t>公園の整備は</w:t>
      </w:r>
      <w:r w:rsidR="00495291">
        <w:rPr>
          <w:rFonts w:ascii="ＭＳ ゴシック" w:eastAsia="ＭＳ ゴシック" w:hAnsi="ＭＳ ゴシック" w:cs="ＭＳ 明朝" w:hint="eastAsia"/>
          <w:kern w:val="0"/>
          <w:sz w:val="24"/>
          <w:szCs w:val="24"/>
        </w:rPr>
        <w:t>「</w:t>
      </w:r>
      <w:r w:rsidRPr="00495291">
        <w:rPr>
          <w:rFonts w:ascii="ＭＳ ゴシック" w:eastAsia="ＭＳ ゴシック" w:hAnsi="ＭＳ ゴシック" w:cs="ＭＳ 明朝" w:hint="eastAsia"/>
          <w:kern w:val="0"/>
          <w:sz w:val="24"/>
          <w:szCs w:val="24"/>
        </w:rPr>
        <w:t>指定管理者</w:t>
      </w:r>
      <w:r w:rsidR="00495291">
        <w:rPr>
          <w:rFonts w:ascii="ＭＳ ゴシック" w:eastAsia="ＭＳ ゴシック" w:hAnsi="ＭＳ ゴシック" w:cs="ＭＳ 明朝" w:hint="eastAsia"/>
          <w:kern w:val="0"/>
          <w:sz w:val="24"/>
          <w:szCs w:val="24"/>
        </w:rPr>
        <w:t>」</w:t>
      </w:r>
      <w:r w:rsidRPr="00495291">
        <w:rPr>
          <w:rFonts w:ascii="ＭＳ ゴシック" w:eastAsia="ＭＳ ゴシック" w:hAnsi="ＭＳ ゴシック" w:cs="ＭＳ 明朝" w:hint="eastAsia"/>
          <w:kern w:val="0"/>
          <w:sz w:val="24"/>
          <w:szCs w:val="24"/>
        </w:rPr>
        <w:t>任せにせず、市が主体的に遊具やトイレなどの定期点検を行う。</w:t>
      </w:r>
    </w:p>
    <w:p w:rsidR="00875A75" w:rsidRPr="001364F4" w:rsidRDefault="00824733" w:rsidP="00125E18">
      <w:pPr>
        <w:numPr>
          <w:ilvl w:val="1"/>
          <w:numId w:val="1"/>
        </w:numPr>
        <w:spacing w:line="320" w:lineRule="exact"/>
        <w:rPr>
          <w:rFonts w:ascii="ＭＳ ゴシック" w:eastAsia="ＭＳ ゴシック" w:hAnsi="ＭＳ ゴシック"/>
          <w:sz w:val="24"/>
          <w:szCs w:val="24"/>
        </w:rPr>
      </w:pPr>
      <w:r>
        <w:rPr>
          <w:rFonts w:ascii="ＭＳ ゴシック" w:eastAsia="ＭＳ ゴシック" w:hAnsi="ＭＳ ゴシック" w:cs="ＭＳ 明朝"/>
          <w:kern w:val="0"/>
          <w:sz w:val="24"/>
          <w:szCs w:val="24"/>
        </w:rPr>
        <w:t xml:space="preserve"> </w:t>
      </w:r>
      <w:r w:rsidRPr="00DD5981">
        <w:rPr>
          <w:rFonts w:ascii="ＭＳ ゴシック" w:eastAsia="ＭＳ ゴシック" w:hAnsi="ＭＳ ゴシック" w:cs="ＭＳ 明朝" w:hint="eastAsia"/>
          <w:kern w:val="0"/>
          <w:sz w:val="24"/>
          <w:szCs w:val="24"/>
        </w:rPr>
        <w:t>公共施設に太陽光発電を設備するなど、積極的な自然エネルギーの活用を図</w:t>
      </w:r>
      <w:r w:rsidR="00875A75">
        <w:rPr>
          <w:rFonts w:ascii="ＭＳ ゴシック" w:eastAsia="ＭＳ ゴシック" w:hAnsi="ＭＳ ゴシック" w:cs="ＭＳ 明朝" w:hint="eastAsia"/>
          <w:kern w:val="0"/>
          <w:sz w:val="24"/>
          <w:szCs w:val="24"/>
        </w:rPr>
        <w:t>り、</w:t>
      </w:r>
      <w:r w:rsidRPr="00875A75">
        <w:rPr>
          <w:rFonts w:ascii="ＭＳ ゴシック" w:eastAsia="ＭＳ ゴシック" w:hAnsi="ＭＳ ゴシック" w:cs="ＭＳ 明朝" w:hint="eastAsia"/>
          <w:kern w:val="0"/>
          <w:sz w:val="24"/>
          <w:szCs w:val="24"/>
        </w:rPr>
        <w:t>太陽光発電設備に対する市の補助制度を拡充する。</w:t>
      </w:r>
    </w:p>
    <w:p w:rsidR="00867C30" w:rsidRPr="00783C80" w:rsidRDefault="00867C30" w:rsidP="00125E18">
      <w:pPr>
        <w:spacing w:line="320" w:lineRule="exact"/>
        <w:rPr>
          <w:rStyle w:val="ae"/>
          <w:rFonts w:ascii="ＭＳ ゴシック" w:eastAsia="ＭＳ ゴシック" w:hAnsi="ＭＳ ゴシック"/>
          <w:b w:val="0"/>
          <w:bCs w:val="0"/>
          <w:sz w:val="24"/>
          <w:szCs w:val="24"/>
        </w:rPr>
      </w:pPr>
    </w:p>
    <w:p w:rsidR="00824733" w:rsidRPr="00867C30" w:rsidRDefault="00824733" w:rsidP="00125E18">
      <w:pPr>
        <w:numPr>
          <w:ilvl w:val="0"/>
          <w:numId w:val="1"/>
        </w:numPr>
        <w:spacing w:line="320" w:lineRule="exact"/>
        <w:rPr>
          <w:rStyle w:val="ae"/>
          <w:rFonts w:asciiTheme="majorEastAsia" w:eastAsiaTheme="majorEastAsia" w:hAnsiTheme="majorEastAsia"/>
          <w:sz w:val="24"/>
          <w:szCs w:val="24"/>
        </w:rPr>
      </w:pPr>
      <w:r w:rsidRPr="00783C80">
        <w:rPr>
          <w:rStyle w:val="ae"/>
          <w:rFonts w:asciiTheme="majorEastAsia" w:eastAsiaTheme="majorEastAsia" w:hAnsiTheme="majorEastAsia" w:hint="eastAsia"/>
          <w:sz w:val="24"/>
          <w:szCs w:val="24"/>
          <w:bdr w:val="single" w:sz="4" w:space="0" w:color="auto"/>
        </w:rPr>
        <w:t>産業振興（商、工、農、漁）</w:t>
      </w:r>
    </w:p>
    <w:p w:rsidR="00867C30" w:rsidRPr="00867C30" w:rsidRDefault="00867C30" w:rsidP="00867C30">
      <w:pPr>
        <w:spacing w:line="320" w:lineRule="exact"/>
        <w:rPr>
          <w:rStyle w:val="ae"/>
          <w:rFonts w:asciiTheme="majorEastAsia" w:eastAsiaTheme="majorEastAsia" w:hAnsiTheme="majorEastAsia"/>
          <w:sz w:val="24"/>
          <w:szCs w:val="24"/>
        </w:rPr>
      </w:pPr>
    </w:p>
    <w:p w:rsidR="001E1979" w:rsidRPr="00505AA1"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505AA1">
        <w:rPr>
          <w:rStyle w:val="ae"/>
          <w:rFonts w:asciiTheme="majorEastAsia" w:eastAsiaTheme="majorEastAsia" w:hAnsiTheme="majorEastAsia" w:hint="eastAsia"/>
          <w:b w:val="0"/>
          <w:sz w:val="24"/>
          <w:szCs w:val="24"/>
        </w:rPr>
        <w:t>ＴＰＰは、桑名全体の経済に深刻な影響を与えるので、市民全体の大きな運動ではねかえす。</w:t>
      </w:r>
      <w:r w:rsidR="001E1979" w:rsidRPr="00505AA1">
        <w:rPr>
          <w:rStyle w:val="ae"/>
          <w:rFonts w:asciiTheme="majorEastAsia" w:eastAsiaTheme="majorEastAsia" w:hAnsiTheme="majorEastAsia" w:hint="eastAsia"/>
          <w:b w:val="0"/>
          <w:sz w:val="24"/>
          <w:szCs w:val="24"/>
        </w:rPr>
        <w:t xml:space="preserve">　　</w:t>
      </w:r>
    </w:p>
    <w:p w:rsidR="002427C1" w:rsidRPr="00505AA1" w:rsidRDefault="00505AA1" w:rsidP="00125E18">
      <w:pPr>
        <w:pStyle w:val="aa"/>
        <w:numPr>
          <w:ilvl w:val="1"/>
          <w:numId w:val="1"/>
        </w:numPr>
        <w:spacing w:line="320" w:lineRule="exact"/>
        <w:rPr>
          <w:rStyle w:val="ae"/>
          <w:rFonts w:asciiTheme="majorEastAsia" w:eastAsiaTheme="majorEastAsia" w:hAnsiTheme="majorEastAsia"/>
          <w:b w:val="0"/>
          <w:sz w:val="24"/>
          <w:szCs w:val="24"/>
        </w:rPr>
      </w:pPr>
      <w:r>
        <w:rPr>
          <w:rStyle w:val="ae"/>
          <w:rFonts w:asciiTheme="majorEastAsia" w:eastAsiaTheme="majorEastAsia" w:hAnsiTheme="majorEastAsia" w:hint="eastAsia"/>
          <w:b w:val="0"/>
          <w:sz w:val="24"/>
          <w:szCs w:val="24"/>
        </w:rPr>
        <w:t>基幹</w:t>
      </w:r>
      <w:r w:rsidR="00824733" w:rsidRPr="00505AA1">
        <w:rPr>
          <w:rStyle w:val="ae"/>
          <w:rFonts w:asciiTheme="majorEastAsia" w:eastAsiaTheme="majorEastAsia" w:hAnsiTheme="majorEastAsia" w:hint="eastAsia"/>
          <w:b w:val="0"/>
          <w:sz w:val="24"/>
          <w:szCs w:val="24"/>
        </w:rPr>
        <w:t>産業の農業を守る立場から、新規就農者、農業後継者などに独自施策を強める。</w:t>
      </w:r>
    </w:p>
    <w:p w:rsidR="002427C1"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505AA1">
        <w:rPr>
          <w:rStyle w:val="ae"/>
          <w:rFonts w:asciiTheme="majorEastAsia" w:eastAsiaTheme="majorEastAsia" w:hAnsiTheme="majorEastAsia" w:hint="eastAsia"/>
          <w:b w:val="0"/>
          <w:sz w:val="24"/>
          <w:szCs w:val="24"/>
        </w:rPr>
        <w:t>貝類・海苔など漁業の振興を図る。</w:t>
      </w:r>
    </w:p>
    <w:p w:rsidR="002427C1" w:rsidRPr="00783C80"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783C80">
        <w:rPr>
          <w:rStyle w:val="ae"/>
          <w:rFonts w:asciiTheme="majorEastAsia" w:eastAsiaTheme="majorEastAsia" w:hAnsiTheme="majorEastAsia" w:hint="eastAsia"/>
          <w:b w:val="0"/>
          <w:sz w:val="24"/>
          <w:szCs w:val="24"/>
        </w:rPr>
        <w:t>地元商店街を</w:t>
      </w:r>
      <w:r w:rsidR="002427C1" w:rsidRPr="00783C80">
        <w:rPr>
          <w:rStyle w:val="ae"/>
          <w:rFonts w:asciiTheme="majorEastAsia" w:eastAsiaTheme="majorEastAsia" w:hAnsiTheme="majorEastAsia" w:hint="eastAsia"/>
          <w:b w:val="0"/>
          <w:sz w:val="24"/>
          <w:szCs w:val="24"/>
        </w:rPr>
        <w:t>守る</w:t>
      </w:r>
      <w:r w:rsidR="00495291">
        <w:rPr>
          <w:rStyle w:val="ae"/>
          <w:rFonts w:asciiTheme="majorEastAsia" w:eastAsiaTheme="majorEastAsia" w:hAnsiTheme="majorEastAsia" w:hint="eastAsia"/>
          <w:b w:val="0"/>
          <w:sz w:val="24"/>
          <w:szCs w:val="24"/>
        </w:rPr>
        <w:t>上から、大型店規制の条例と</w:t>
      </w:r>
      <w:r w:rsidR="00783C80">
        <w:rPr>
          <w:rStyle w:val="ae"/>
          <w:rFonts w:asciiTheme="majorEastAsia" w:eastAsiaTheme="majorEastAsia" w:hAnsiTheme="majorEastAsia" w:hint="eastAsia"/>
          <w:b w:val="0"/>
          <w:sz w:val="24"/>
          <w:szCs w:val="24"/>
        </w:rPr>
        <w:t>「</w:t>
      </w:r>
      <w:r w:rsidR="002427C1" w:rsidRPr="00783C80">
        <w:rPr>
          <w:rStyle w:val="ae"/>
          <w:rFonts w:asciiTheme="majorEastAsia" w:eastAsiaTheme="majorEastAsia" w:hAnsiTheme="majorEastAsia" w:hint="eastAsia"/>
          <w:b w:val="0"/>
          <w:sz w:val="24"/>
          <w:szCs w:val="24"/>
        </w:rPr>
        <w:t>中小企業振興条例</w:t>
      </w:r>
      <w:r w:rsidR="00783C80">
        <w:rPr>
          <w:rStyle w:val="ae"/>
          <w:rFonts w:asciiTheme="majorEastAsia" w:eastAsiaTheme="majorEastAsia" w:hAnsiTheme="majorEastAsia" w:hint="eastAsia"/>
          <w:b w:val="0"/>
          <w:sz w:val="24"/>
          <w:szCs w:val="24"/>
        </w:rPr>
        <w:t>」</w:t>
      </w:r>
      <w:r w:rsidR="00C810A0" w:rsidRPr="00783C80">
        <w:rPr>
          <w:rStyle w:val="ae"/>
          <w:rFonts w:asciiTheme="majorEastAsia" w:eastAsiaTheme="majorEastAsia" w:hAnsiTheme="majorEastAsia" w:hint="eastAsia"/>
          <w:b w:val="0"/>
          <w:sz w:val="24"/>
          <w:szCs w:val="24"/>
        </w:rPr>
        <w:t>を早急に制定する。</w:t>
      </w:r>
    </w:p>
    <w:p w:rsidR="00C810A0" w:rsidRPr="00505AA1" w:rsidRDefault="00783C80" w:rsidP="00125E18">
      <w:pPr>
        <w:pStyle w:val="aa"/>
        <w:numPr>
          <w:ilvl w:val="1"/>
          <w:numId w:val="1"/>
        </w:numPr>
        <w:spacing w:line="320" w:lineRule="exact"/>
        <w:rPr>
          <w:rStyle w:val="ae"/>
          <w:rFonts w:asciiTheme="majorEastAsia" w:eastAsiaTheme="majorEastAsia" w:hAnsiTheme="majorEastAsia"/>
          <w:b w:val="0"/>
          <w:sz w:val="24"/>
          <w:szCs w:val="24"/>
        </w:rPr>
      </w:pPr>
      <w:r>
        <w:rPr>
          <w:rStyle w:val="ae"/>
          <w:rFonts w:asciiTheme="majorEastAsia" w:eastAsiaTheme="majorEastAsia" w:hAnsiTheme="majorEastAsia" w:hint="eastAsia"/>
          <w:b w:val="0"/>
          <w:sz w:val="24"/>
          <w:szCs w:val="24"/>
        </w:rPr>
        <w:t>「</w:t>
      </w:r>
      <w:r w:rsidR="00C810A0" w:rsidRPr="00505AA1">
        <w:rPr>
          <w:rStyle w:val="ae"/>
          <w:rFonts w:asciiTheme="majorEastAsia" w:eastAsiaTheme="majorEastAsia" w:hAnsiTheme="majorEastAsia" w:hint="eastAsia"/>
          <w:b w:val="0"/>
          <w:sz w:val="24"/>
          <w:szCs w:val="24"/>
        </w:rPr>
        <w:t>公契約条例</w:t>
      </w:r>
      <w:r>
        <w:rPr>
          <w:rStyle w:val="ae"/>
          <w:rFonts w:asciiTheme="majorEastAsia" w:eastAsiaTheme="majorEastAsia" w:hAnsiTheme="majorEastAsia" w:hint="eastAsia"/>
          <w:b w:val="0"/>
          <w:sz w:val="24"/>
          <w:szCs w:val="24"/>
        </w:rPr>
        <w:t>」</w:t>
      </w:r>
      <w:r w:rsidR="00C810A0" w:rsidRPr="00505AA1">
        <w:rPr>
          <w:rStyle w:val="ae"/>
          <w:rFonts w:asciiTheme="majorEastAsia" w:eastAsiaTheme="majorEastAsia" w:hAnsiTheme="majorEastAsia" w:hint="eastAsia"/>
          <w:b w:val="0"/>
          <w:sz w:val="24"/>
          <w:szCs w:val="24"/>
        </w:rPr>
        <w:t>の制定を行う。</w:t>
      </w:r>
    </w:p>
    <w:p w:rsidR="002427C1" w:rsidRPr="00505AA1"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505AA1">
        <w:rPr>
          <w:rStyle w:val="ae"/>
          <w:rFonts w:asciiTheme="majorEastAsia" w:eastAsiaTheme="majorEastAsia" w:hAnsiTheme="majorEastAsia" w:hint="eastAsia"/>
          <w:b w:val="0"/>
          <w:sz w:val="24"/>
          <w:szCs w:val="24"/>
        </w:rPr>
        <w:t>移動手段を持たない高齢者を中心に、買い物難民対策を講じる。</w:t>
      </w:r>
    </w:p>
    <w:p w:rsidR="002427C1" w:rsidRPr="00505AA1"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505AA1">
        <w:rPr>
          <w:rStyle w:val="ae"/>
          <w:rFonts w:asciiTheme="majorEastAsia" w:eastAsiaTheme="majorEastAsia" w:hAnsiTheme="majorEastAsia" w:hint="eastAsia"/>
          <w:b w:val="0"/>
          <w:sz w:val="24"/>
          <w:szCs w:val="24"/>
        </w:rPr>
        <w:t>経済的</w:t>
      </w:r>
      <w:r w:rsidR="002427C1" w:rsidRPr="00505AA1">
        <w:rPr>
          <w:rStyle w:val="ae"/>
          <w:rFonts w:asciiTheme="majorEastAsia" w:eastAsiaTheme="majorEastAsia" w:hAnsiTheme="majorEastAsia" w:hint="eastAsia"/>
          <w:b w:val="0"/>
          <w:sz w:val="24"/>
          <w:szCs w:val="24"/>
        </w:rPr>
        <w:t>効果の大きい、</w:t>
      </w:r>
      <w:r w:rsidR="00783C80">
        <w:rPr>
          <w:rStyle w:val="ae"/>
          <w:rFonts w:asciiTheme="majorEastAsia" w:eastAsiaTheme="majorEastAsia" w:hAnsiTheme="majorEastAsia" w:hint="eastAsia"/>
          <w:b w:val="0"/>
          <w:sz w:val="24"/>
          <w:szCs w:val="24"/>
        </w:rPr>
        <w:t>「</w:t>
      </w:r>
      <w:r w:rsidR="002427C1" w:rsidRPr="00505AA1">
        <w:rPr>
          <w:rStyle w:val="ae"/>
          <w:rFonts w:asciiTheme="majorEastAsia" w:eastAsiaTheme="majorEastAsia" w:hAnsiTheme="majorEastAsia" w:hint="eastAsia"/>
          <w:b w:val="0"/>
          <w:sz w:val="24"/>
          <w:szCs w:val="24"/>
        </w:rPr>
        <w:t>住宅リフォーム助成制度</w:t>
      </w:r>
      <w:r w:rsidR="00783C80">
        <w:rPr>
          <w:rStyle w:val="ae"/>
          <w:rFonts w:asciiTheme="majorEastAsia" w:eastAsiaTheme="majorEastAsia" w:hAnsiTheme="majorEastAsia" w:hint="eastAsia"/>
          <w:b w:val="0"/>
          <w:sz w:val="24"/>
          <w:szCs w:val="24"/>
        </w:rPr>
        <w:t>」</w:t>
      </w:r>
      <w:r w:rsidR="002E3898" w:rsidRPr="00505AA1">
        <w:rPr>
          <w:rStyle w:val="ae"/>
          <w:rFonts w:asciiTheme="majorEastAsia" w:eastAsiaTheme="majorEastAsia" w:hAnsiTheme="majorEastAsia" w:hint="eastAsia"/>
          <w:b w:val="0"/>
          <w:sz w:val="24"/>
          <w:szCs w:val="24"/>
        </w:rPr>
        <w:t>を</w:t>
      </w:r>
      <w:r w:rsidR="00783C80">
        <w:rPr>
          <w:rStyle w:val="ae"/>
          <w:rFonts w:asciiTheme="majorEastAsia" w:eastAsiaTheme="majorEastAsia" w:hAnsiTheme="majorEastAsia" w:hint="eastAsia"/>
          <w:b w:val="0"/>
          <w:sz w:val="24"/>
          <w:szCs w:val="24"/>
        </w:rPr>
        <w:t>復活させ</w:t>
      </w:r>
      <w:r w:rsidR="005839AE" w:rsidRPr="00505AA1">
        <w:rPr>
          <w:rStyle w:val="ae"/>
          <w:rFonts w:asciiTheme="majorEastAsia" w:eastAsiaTheme="majorEastAsia" w:hAnsiTheme="majorEastAsia" w:hint="eastAsia"/>
          <w:b w:val="0"/>
          <w:sz w:val="24"/>
          <w:szCs w:val="24"/>
        </w:rPr>
        <w:t>る。</w:t>
      </w:r>
    </w:p>
    <w:p w:rsidR="002427C1" w:rsidRPr="00505AA1" w:rsidRDefault="00783C80" w:rsidP="00125E18">
      <w:pPr>
        <w:pStyle w:val="aa"/>
        <w:numPr>
          <w:ilvl w:val="1"/>
          <w:numId w:val="1"/>
        </w:numPr>
        <w:spacing w:line="320" w:lineRule="exact"/>
        <w:rPr>
          <w:rStyle w:val="ae"/>
          <w:rFonts w:asciiTheme="majorEastAsia" w:eastAsiaTheme="majorEastAsia" w:hAnsiTheme="majorEastAsia"/>
          <w:b w:val="0"/>
          <w:sz w:val="24"/>
          <w:szCs w:val="24"/>
        </w:rPr>
      </w:pPr>
      <w:r>
        <w:rPr>
          <w:rStyle w:val="ae"/>
          <w:rFonts w:asciiTheme="majorEastAsia" w:eastAsiaTheme="majorEastAsia" w:hAnsiTheme="majorEastAsia" w:hint="eastAsia"/>
          <w:b w:val="0"/>
          <w:sz w:val="24"/>
          <w:szCs w:val="24"/>
        </w:rPr>
        <w:t>「</w:t>
      </w:r>
      <w:r w:rsidR="00824733" w:rsidRPr="00505AA1">
        <w:rPr>
          <w:rStyle w:val="ae"/>
          <w:rFonts w:asciiTheme="majorEastAsia" w:eastAsiaTheme="majorEastAsia" w:hAnsiTheme="majorEastAsia" w:hint="eastAsia"/>
          <w:b w:val="0"/>
          <w:sz w:val="24"/>
          <w:szCs w:val="24"/>
        </w:rPr>
        <w:t>小規模工事・修繕希望者登録制度</w:t>
      </w:r>
      <w:r>
        <w:rPr>
          <w:rStyle w:val="ae"/>
          <w:rFonts w:asciiTheme="majorEastAsia" w:eastAsiaTheme="majorEastAsia" w:hAnsiTheme="majorEastAsia" w:hint="eastAsia"/>
          <w:b w:val="0"/>
          <w:sz w:val="24"/>
          <w:szCs w:val="24"/>
        </w:rPr>
        <w:t>」</w:t>
      </w:r>
      <w:r w:rsidR="00824733" w:rsidRPr="00505AA1">
        <w:rPr>
          <w:rStyle w:val="ae"/>
          <w:rFonts w:asciiTheme="majorEastAsia" w:eastAsiaTheme="majorEastAsia" w:hAnsiTheme="majorEastAsia" w:hint="eastAsia"/>
          <w:b w:val="0"/>
          <w:sz w:val="24"/>
          <w:szCs w:val="24"/>
        </w:rPr>
        <w:t>を創設する。</w:t>
      </w:r>
    </w:p>
    <w:p w:rsidR="002427C1"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505AA1">
        <w:rPr>
          <w:rStyle w:val="ae"/>
          <w:rFonts w:asciiTheme="majorEastAsia" w:eastAsiaTheme="majorEastAsia" w:hAnsiTheme="majorEastAsia" w:hint="eastAsia"/>
          <w:b w:val="0"/>
          <w:sz w:val="24"/>
          <w:szCs w:val="24"/>
        </w:rPr>
        <w:t>深刻な雇用打開のために、市としての相談窓口、雇用確保などの対応を強める。</w:t>
      </w:r>
    </w:p>
    <w:p w:rsidR="00867C30" w:rsidRDefault="00824733" w:rsidP="00867C30">
      <w:pPr>
        <w:pStyle w:val="aa"/>
        <w:numPr>
          <w:ilvl w:val="1"/>
          <w:numId w:val="1"/>
        </w:numPr>
        <w:spacing w:line="320" w:lineRule="exact"/>
        <w:rPr>
          <w:rStyle w:val="ae"/>
          <w:rFonts w:asciiTheme="majorEastAsia" w:eastAsiaTheme="majorEastAsia" w:hAnsiTheme="majorEastAsia"/>
          <w:b w:val="0"/>
          <w:sz w:val="24"/>
          <w:szCs w:val="24"/>
        </w:rPr>
      </w:pPr>
      <w:r w:rsidRPr="00783C80">
        <w:rPr>
          <w:rStyle w:val="ae"/>
          <w:rFonts w:asciiTheme="majorEastAsia" w:eastAsiaTheme="majorEastAsia" w:hAnsiTheme="majorEastAsia" w:hint="eastAsia"/>
          <w:b w:val="0"/>
          <w:sz w:val="24"/>
          <w:szCs w:val="24"/>
        </w:rPr>
        <w:t>無担保、無保証人など、中小業者に利用しやすい融資制度の創設を検討する。</w:t>
      </w:r>
    </w:p>
    <w:p w:rsidR="00495291" w:rsidRPr="00867C30" w:rsidRDefault="00495291" w:rsidP="00495291">
      <w:pPr>
        <w:pStyle w:val="aa"/>
        <w:spacing w:line="320" w:lineRule="exact"/>
        <w:ind w:left="360"/>
        <w:rPr>
          <w:rFonts w:asciiTheme="majorEastAsia" w:eastAsiaTheme="majorEastAsia" w:hAnsiTheme="majorEastAsia"/>
          <w:bCs/>
          <w:sz w:val="24"/>
          <w:szCs w:val="24"/>
        </w:rPr>
      </w:pPr>
    </w:p>
    <w:p w:rsidR="00783C80" w:rsidRPr="00867C30" w:rsidRDefault="00824733" w:rsidP="00125E18">
      <w:pPr>
        <w:numPr>
          <w:ilvl w:val="0"/>
          <w:numId w:val="1"/>
        </w:numPr>
        <w:spacing w:line="320" w:lineRule="exact"/>
        <w:rPr>
          <w:rFonts w:ascii="ＭＳ ゴシック" w:eastAsia="ＭＳ ゴシック" w:hAnsi="ＭＳ ゴシック"/>
          <w:b/>
          <w:sz w:val="24"/>
          <w:szCs w:val="24"/>
        </w:rPr>
      </w:pPr>
      <w:r w:rsidRPr="007946D6">
        <w:rPr>
          <w:rFonts w:ascii="ＭＳ ゴシック" w:eastAsia="ＭＳ ゴシック" w:hAnsi="ＭＳ ゴシック" w:hint="eastAsia"/>
          <w:b/>
          <w:sz w:val="24"/>
          <w:szCs w:val="24"/>
          <w:bdr w:val="single" w:sz="4" w:space="0" w:color="auto"/>
        </w:rPr>
        <w:lastRenderedPageBreak/>
        <w:t>開かれた市政、市民参加と情報公開</w:t>
      </w:r>
    </w:p>
    <w:p w:rsidR="00867C30" w:rsidRPr="00867C30" w:rsidRDefault="00867C30" w:rsidP="00867C30">
      <w:pPr>
        <w:spacing w:line="320" w:lineRule="exact"/>
        <w:rPr>
          <w:rFonts w:ascii="ＭＳ ゴシック" w:eastAsia="ＭＳ ゴシック" w:hAnsi="ＭＳ ゴシック"/>
          <w:b/>
          <w:sz w:val="24"/>
          <w:szCs w:val="24"/>
        </w:rPr>
      </w:pPr>
    </w:p>
    <w:p w:rsidR="00824733" w:rsidRPr="009A4DDA"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9A4DDA">
        <w:rPr>
          <w:rStyle w:val="ae"/>
          <w:rFonts w:asciiTheme="majorEastAsia" w:eastAsiaTheme="majorEastAsia" w:hAnsiTheme="majorEastAsia" w:hint="eastAsia"/>
          <w:b w:val="0"/>
          <w:sz w:val="24"/>
          <w:szCs w:val="24"/>
        </w:rPr>
        <w:t>情報公開条例は市民の知る権利を保障し、充実するために情報公開の対象を広げる。政策過程な</w:t>
      </w:r>
    </w:p>
    <w:p w:rsidR="00824733" w:rsidRDefault="00824733" w:rsidP="00125E18">
      <w:pPr>
        <w:pStyle w:val="aa"/>
        <w:spacing w:line="320" w:lineRule="exact"/>
        <w:ind w:firstLineChars="150" w:firstLine="360"/>
        <w:rPr>
          <w:rStyle w:val="ae"/>
          <w:rFonts w:asciiTheme="majorEastAsia" w:eastAsiaTheme="majorEastAsia" w:hAnsiTheme="majorEastAsia"/>
          <w:b w:val="0"/>
          <w:sz w:val="24"/>
          <w:szCs w:val="24"/>
        </w:rPr>
      </w:pPr>
      <w:r w:rsidRPr="009A4DDA">
        <w:rPr>
          <w:rStyle w:val="ae"/>
          <w:rFonts w:asciiTheme="majorEastAsia" w:eastAsiaTheme="majorEastAsia" w:hAnsiTheme="majorEastAsia" w:hint="eastAsia"/>
          <w:b w:val="0"/>
          <w:sz w:val="24"/>
          <w:szCs w:val="24"/>
        </w:rPr>
        <w:t>どの行政情報を広く住民に公開する。市の公共施設にインターネットコーナーを設置する。</w:t>
      </w:r>
    </w:p>
    <w:p w:rsidR="0003569C"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7460B9">
        <w:rPr>
          <w:rStyle w:val="ae"/>
          <w:rFonts w:asciiTheme="majorEastAsia" w:eastAsiaTheme="majorEastAsia" w:hAnsiTheme="majorEastAsia" w:hint="eastAsia"/>
          <w:b w:val="0"/>
          <w:sz w:val="24"/>
          <w:szCs w:val="24"/>
        </w:rPr>
        <w:t>市民への情報の提供を、公社や指定管理者、ＰＦＩ業者、業務委託業者などから示された情報も含め、市が</w:t>
      </w:r>
      <w:r w:rsidR="00495291">
        <w:rPr>
          <w:rStyle w:val="ae"/>
          <w:rFonts w:asciiTheme="majorEastAsia" w:eastAsiaTheme="majorEastAsia" w:hAnsiTheme="majorEastAsia" w:hint="eastAsia"/>
          <w:b w:val="0"/>
          <w:sz w:val="24"/>
          <w:szCs w:val="24"/>
        </w:rPr>
        <w:t>関わって</w:t>
      </w:r>
      <w:r w:rsidRPr="007460B9">
        <w:rPr>
          <w:rStyle w:val="ae"/>
          <w:rFonts w:asciiTheme="majorEastAsia" w:eastAsiaTheme="majorEastAsia" w:hAnsiTheme="majorEastAsia" w:hint="eastAsia"/>
          <w:b w:val="0"/>
          <w:sz w:val="24"/>
          <w:szCs w:val="24"/>
        </w:rPr>
        <w:t>い</w:t>
      </w:r>
      <w:r w:rsidR="0003569C" w:rsidRPr="007460B9">
        <w:rPr>
          <w:rStyle w:val="ae"/>
          <w:rFonts w:asciiTheme="majorEastAsia" w:eastAsiaTheme="majorEastAsia" w:hAnsiTheme="majorEastAsia" w:hint="eastAsia"/>
          <w:b w:val="0"/>
          <w:sz w:val="24"/>
          <w:szCs w:val="24"/>
        </w:rPr>
        <w:t>るものについて、情報が公開されるように関係機関に強く働きかけ</w:t>
      </w:r>
      <w:r w:rsidR="007460B9">
        <w:rPr>
          <w:rStyle w:val="ae"/>
          <w:rFonts w:asciiTheme="majorEastAsia" w:eastAsiaTheme="majorEastAsia" w:hAnsiTheme="majorEastAsia" w:hint="eastAsia"/>
          <w:b w:val="0"/>
          <w:sz w:val="24"/>
          <w:szCs w:val="24"/>
        </w:rPr>
        <w:t>る。</w:t>
      </w:r>
    </w:p>
    <w:p w:rsidR="006B7C14" w:rsidRDefault="00495291" w:rsidP="00125E18">
      <w:pPr>
        <w:pStyle w:val="aa"/>
        <w:numPr>
          <w:ilvl w:val="1"/>
          <w:numId w:val="1"/>
        </w:numPr>
        <w:spacing w:line="320" w:lineRule="exact"/>
        <w:rPr>
          <w:rStyle w:val="ae"/>
          <w:rFonts w:asciiTheme="majorEastAsia" w:eastAsiaTheme="majorEastAsia" w:hAnsiTheme="majorEastAsia"/>
          <w:b w:val="0"/>
          <w:sz w:val="24"/>
          <w:szCs w:val="24"/>
        </w:rPr>
      </w:pPr>
      <w:r>
        <w:rPr>
          <w:rStyle w:val="ae"/>
          <w:rFonts w:asciiTheme="majorEastAsia" w:eastAsiaTheme="majorEastAsia" w:hAnsiTheme="majorEastAsia" w:hint="eastAsia"/>
          <w:b w:val="0"/>
          <w:sz w:val="24"/>
          <w:szCs w:val="24"/>
        </w:rPr>
        <w:t>行政の</w:t>
      </w:r>
      <w:r w:rsidR="00824733" w:rsidRPr="007460B9">
        <w:rPr>
          <w:rStyle w:val="ae"/>
          <w:rFonts w:asciiTheme="majorEastAsia" w:eastAsiaTheme="majorEastAsia" w:hAnsiTheme="majorEastAsia" w:hint="eastAsia"/>
          <w:b w:val="0"/>
          <w:sz w:val="24"/>
          <w:szCs w:val="24"/>
        </w:rPr>
        <w:t>各種委員会のメンバーは、半数</w:t>
      </w:r>
      <w:r w:rsidR="006B7C14" w:rsidRPr="007460B9">
        <w:rPr>
          <w:rStyle w:val="ae"/>
          <w:rFonts w:asciiTheme="majorEastAsia" w:eastAsiaTheme="majorEastAsia" w:hAnsiTheme="majorEastAsia" w:hint="eastAsia"/>
          <w:b w:val="0"/>
          <w:sz w:val="24"/>
          <w:szCs w:val="24"/>
        </w:rPr>
        <w:t>以上を公募とする。また、有識者等はいくつも重なること</w:t>
      </w:r>
      <w:r w:rsidR="00824733" w:rsidRPr="007460B9">
        <w:rPr>
          <w:rStyle w:val="ae"/>
          <w:rFonts w:asciiTheme="majorEastAsia" w:eastAsiaTheme="majorEastAsia" w:hAnsiTheme="majorEastAsia" w:hint="eastAsia"/>
          <w:b w:val="0"/>
          <w:sz w:val="24"/>
          <w:szCs w:val="24"/>
        </w:rPr>
        <w:t>のないようにする。女性の登用も促進する。</w:t>
      </w:r>
    </w:p>
    <w:p w:rsidR="007460B9"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7460B9">
        <w:rPr>
          <w:rStyle w:val="ae"/>
          <w:rFonts w:asciiTheme="majorEastAsia" w:eastAsiaTheme="majorEastAsia" w:hAnsiTheme="majorEastAsia" w:hint="eastAsia"/>
          <w:b w:val="0"/>
          <w:sz w:val="24"/>
          <w:szCs w:val="24"/>
        </w:rPr>
        <w:t>入札制度は根本的に見直し、地域限定型一般競争入札制度を促進する。また、一定の額以上のものについては、入札結果を広報にも掲載し、市民に明らかにする。</w:t>
      </w:r>
    </w:p>
    <w:p w:rsidR="00125E18" w:rsidRDefault="00824733" w:rsidP="00125E18">
      <w:pPr>
        <w:pStyle w:val="aa"/>
        <w:numPr>
          <w:ilvl w:val="1"/>
          <w:numId w:val="1"/>
        </w:numPr>
        <w:spacing w:line="320" w:lineRule="exact"/>
        <w:rPr>
          <w:rStyle w:val="ae"/>
          <w:rFonts w:asciiTheme="majorEastAsia" w:eastAsiaTheme="majorEastAsia" w:hAnsiTheme="majorEastAsia"/>
          <w:b w:val="0"/>
          <w:sz w:val="24"/>
          <w:szCs w:val="24"/>
        </w:rPr>
      </w:pPr>
      <w:r w:rsidRPr="007460B9">
        <w:rPr>
          <w:rStyle w:val="ae"/>
          <w:rFonts w:asciiTheme="majorEastAsia" w:eastAsiaTheme="majorEastAsia" w:hAnsiTheme="majorEastAsia" w:hint="eastAsia"/>
          <w:b w:val="0"/>
          <w:sz w:val="24"/>
          <w:szCs w:val="24"/>
        </w:rPr>
        <w:t>公共施設</w:t>
      </w:r>
      <w:r w:rsidR="009A4DDA" w:rsidRPr="007460B9">
        <w:rPr>
          <w:rStyle w:val="ae"/>
          <w:rFonts w:asciiTheme="majorEastAsia" w:eastAsiaTheme="majorEastAsia" w:hAnsiTheme="majorEastAsia" w:hint="eastAsia"/>
          <w:b w:val="0"/>
          <w:sz w:val="24"/>
          <w:szCs w:val="24"/>
        </w:rPr>
        <w:t>マネジメントは</w:t>
      </w:r>
      <w:r w:rsidRPr="007460B9">
        <w:rPr>
          <w:rStyle w:val="ae"/>
          <w:rFonts w:asciiTheme="majorEastAsia" w:eastAsiaTheme="majorEastAsia" w:hAnsiTheme="majorEastAsia" w:hint="eastAsia"/>
          <w:b w:val="0"/>
          <w:sz w:val="24"/>
          <w:szCs w:val="24"/>
        </w:rPr>
        <w:t>（市民会館、公民館、スター２１、コミュニティプラザ、メディアライヴなど</w:t>
      </w:r>
      <w:r w:rsidRPr="007460B9">
        <w:rPr>
          <w:rStyle w:val="ae"/>
          <w:rFonts w:asciiTheme="majorEastAsia" w:eastAsiaTheme="majorEastAsia" w:hAnsiTheme="majorEastAsia" w:hint="eastAsia"/>
          <w:b w:val="0"/>
          <w:i/>
          <w:sz w:val="24"/>
          <w:szCs w:val="24"/>
        </w:rPr>
        <w:t>）</w:t>
      </w:r>
      <w:r w:rsidR="002427C1" w:rsidRPr="007460B9">
        <w:rPr>
          <w:rStyle w:val="ae"/>
          <w:rFonts w:asciiTheme="majorEastAsia" w:eastAsiaTheme="majorEastAsia" w:hAnsiTheme="majorEastAsia" w:hint="eastAsia"/>
          <w:b w:val="0"/>
          <w:sz w:val="24"/>
          <w:szCs w:val="24"/>
        </w:rPr>
        <w:t>市民の意見を取り入れ、</w:t>
      </w:r>
      <w:r w:rsidRPr="007460B9">
        <w:rPr>
          <w:rStyle w:val="ae"/>
          <w:rFonts w:asciiTheme="majorEastAsia" w:eastAsiaTheme="majorEastAsia" w:hAnsiTheme="majorEastAsia" w:hint="eastAsia"/>
          <w:b w:val="0"/>
          <w:sz w:val="24"/>
          <w:szCs w:val="24"/>
        </w:rPr>
        <w:t>無料で使用できるようにする。（高い空調費も無料</w:t>
      </w:r>
      <w:r w:rsidR="009A4DDA" w:rsidRPr="007460B9">
        <w:rPr>
          <w:rStyle w:val="ae"/>
          <w:rFonts w:asciiTheme="majorEastAsia" w:eastAsiaTheme="majorEastAsia" w:hAnsiTheme="majorEastAsia" w:hint="eastAsia"/>
          <w:b w:val="0"/>
          <w:sz w:val="24"/>
          <w:szCs w:val="24"/>
        </w:rPr>
        <w:t>に。）利用できる施設を増設・拡大する。（空き施設の活用も含めて</w:t>
      </w:r>
      <w:r w:rsidRPr="007460B9">
        <w:rPr>
          <w:rStyle w:val="ae"/>
          <w:rFonts w:asciiTheme="majorEastAsia" w:eastAsiaTheme="majorEastAsia" w:hAnsiTheme="majorEastAsia" w:hint="eastAsia"/>
          <w:b w:val="0"/>
          <w:sz w:val="24"/>
          <w:szCs w:val="24"/>
        </w:rPr>
        <w:t>）</w:t>
      </w:r>
    </w:p>
    <w:p w:rsidR="00C810A0" w:rsidRPr="00125E18" w:rsidRDefault="00824733" w:rsidP="00125E18">
      <w:pPr>
        <w:pStyle w:val="aa"/>
        <w:spacing w:line="320" w:lineRule="exact"/>
        <w:rPr>
          <w:rStyle w:val="ae"/>
          <w:rFonts w:asciiTheme="majorEastAsia" w:eastAsiaTheme="majorEastAsia" w:hAnsiTheme="majorEastAsia"/>
          <w:b w:val="0"/>
          <w:sz w:val="24"/>
          <w:szCs w:val="24"/>
        </w:rPr>
      </w:pPr>
      <w:r w:rsidRPr="007460B9">
        <w:rPr>
          <w:rStyle w:val="ae"/>
          <w:rFonts w:asciiTheme="majorEastAsia" w:eastAsiaTheme="majorEastAsia" w:hAnsiTheme="majorEastAsia" w:hint="eastAsia"/>
          <w:b w:val="0"/>
          <w:sz w:val="24"/>
          <w:szCs w:val="24"/>
        </w:rPr>
        <w:t xml:space="preserve">　　</w:t>
      </w:r>
      <w:r w:rsidRPr="007460B9">
        <w:rPr>
          <w:rStyle w:val="ae"/>
          <w:rFonts w:asciiTheme="majorEastAsia" w:eastAsiaTheme="majorEastAsia" w:hAnsiTheme="majorEastAsia" w:hint="eastAsia"/>
          <w:b w:val="0"/>
        </w:rPr>
        <w:t xml:space="preserve">　　　　　　　　　　　　　　　　　　　　　　　　　　　　　　　　　　　　　　　　　</w:t>
      </w:r>
    </w:p>
    <w:p w:rsidR="001035BA" w:rsidRPr="001035BA" w:rsidRDefault="00824733" w:rsidP="001035BA">
      <w:pPr>
        <w:pStyle w:val="Default"/>
        <w:numPr>
          <w:ilvl w:val="0"/>
          <w:numId w:val="1"/>
        </w:numPr>
        <w:spacing w:after="238" w:line="320" w:lineRule="exact"/>
        <w:rPr>
          <w:rStyle w:val="ae"/>
          <w:rFonts w:asciiTheme="majorEastAsia" w:eastAsiaTheme="majorEastAsia" w:hAnsiTheme="majorEastAsia"/>
          <w:bdr w:val="single" w:sz="4" w:space="0" w:color="auto"/>
        </w:rPr>
      </w:pPr>
      <w:r w:rsidRPr="007460B9">
        <w:rPr>
          <w:rStyle w:val="ae"/>
          <w:rFonts w:asciiTheme="majorEastAsia" w:eastAsiaTheme="majorEastAsia" w:hAnsiTheme="majorEastAsia" w:hint="eastAsia"/>
          <w:bdr w:val="single" w:sz="4" w:space="0" w:color="auto"/>
        </w:rPr>
        <w:t>国への働きかけ</w:t>
      </w:r>
    </w:p>
    <w:p w:rsidR="00824733" w:rsidRPr="006D4412" w:rsidRDefault="00824733" w:rsidP="00125E18">
      <w:pPr>
        <w:pStyle w:val="Default"/>
        <w:spacing w:after="238" w:line="320" w:lineRule="exact"/>
        <w:rPr>
          <w:rFonts w:ascii="ＭＳ ゴシック" w:eastAsia="ＭＳ ゴシック" w:hAnsi="ＭＳ ゴシック" w:cs="ＭＳ 明朝"/>
          <w:color w:val="FFFFFF"/>
        </w:rPr>
      </w:pPr>
      <w:r w:rsidRPr="0003569C">
        <w:rPr>
          <w:rStyle w:val="ae"/>
          <w:rFonts w:asciiTheme="majorEastAsia" w:eastAsiaTheme="majorEastAsia" w:hAnsiTheme="majorEastAsia" w:hint="eastAsia"/>
          <w:b w:val="0"/>
        </w:rPr>
        <w:t>①　原発即時ゼロ、廃炉に。再稼働</w:t>
      </w:r>
      <w:r w:rsidR="002427C1" w:rsidRPr="0003569C">
        <w:rPr>
          <w:rStyle w:val="ae"/>
          <w:rFonts w:asciiTheme="majorEastAsia" w:eastAsiaTheme="majorEastAsia" w:hAnsiTheme="majorEastAsia" w:hint="eastAsia"/>
          <w:b w:val="0"/>
        </w:rPr>
        <w:t>・</w:t>
      </w:r>
      <w:r w:rsidRPr="0003569C">
        <w:rPr>
          <w:rStyle w:val="ae"/>
          <w:rFonts w:asciiTheme="majorEastAsia" w:eastAsiaTheme="majorEastAsia" w:hAnsiTheme="majorEastAsia" w:hint="eastAsia"/>
          <w:b w:val="0"/>
        </w:rPr>
        <w:t>建設は中止。</w:t>
      </w:r>
      <w:r w:rsidR="002427C1" w:rsidRPr="0003569C">
        <w:rPr>
          <w:rStyle w:val="ae"/>
          <w:rFonts w:asciiTheme="majorEastAsia" w:eastAsiaTheme="majorEastAsia" w:hAnsiTheme="majorEastAsia" w:hint="eastAsia"/>
          <w:b w:val="0"/>
        </w:rPr>
        <w:t>輸出は</w:t>
      </w:r>
      <w:r w:rsidRPr="0003569C">
        <w:rPr>
          <w:rStyle w:val="ae"/>
          <w:rFonts w:asciiTheme="majorEastAsia" w:eastAsiaTheme="majorEastAsia" w:hAnsiTheme="majorEastAsia" w:hint="eastAsia"/>
          <w:b w:val="0"/>
        </w:rPr>
        <w:t>しない。</w:t>
      </w:r>
      <w:r w:rsidR="002427C1" w:rsidRPr="0003569C">
        <w:rPr>
          <w:rStyle w:val="ae"/>
          <w:rFonts w:asciiTheme="majorEastAsia" w:eastAsiaTheme="majorEastAsia" w:hAnsiTheme="majorEastAsia" w:hint="eastAsia"/>
          <w:b w:val="0"/>
        </w:rPr>
        <w:t xml:space="preserve">　　　　　　　　</w:t>
      </w:r>
      <w:r w:rsidR="002427C1" w:rsidRPr="0003569C">
        <w:rPr>
          <w:rFonts w:asciiTheme="majorEastAsia" w:eastAsiaTheme="majorEastAsia" w:hAnsiTheme="majorEastAsia" w:hint="eastAsia"/>
        </w:rPr>
        <w:t xml:space="preserve">　　　　　　　　　</w:t>
      </w:r>
      <w:r w:rsidRPr="0003569C">
        <w:rPr>
          <w:rFonts w:asciiTheme="majorEastAsia" w:eastAsiaTheme="majorEastAsia" w:hAnsiTheme="majorEastAsia" w:hint="eastAsia"/>
        </w:rPr>
        <w:t xml:space="preserve">②　長良川河口堰の開門調査を実施する。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③　消費税の増税を中止させ、食料品は非課税にする</w:t>
      </w:r>
      <w:r w:rsidRPr="00866F57">
        <w:rPr>
          <w:rFonts w:ascii="ＭＳ ゴシック" w:eastAsia="ＭＳ ゴシック" w:hAnsi="ＭＳ ゴシック" w:hint="eastAsia"/>
        </w:rPr>
        <w:t>。</w:t>
      </w:r>
      <w:r>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sidR="002427C1">
        <w:rPr>
          <w:rFonts w:ascii="ＭＳ ゴシック" w:eastAsia="ＭＳ ゴシック" w:hAnsi="ＭＳ ゴシック" w:hint="eastAsia"/>
        </w:rPr>
        <w:t>④　後期高齢者医療制度を</w:t>
      </w:r>
      <w:r>
        <w:rPr>
          <w:rFonts w:ascii="ＭＳ ゴシック" w:eastAsia="ＭＳ ゴシック" w:hAnsi="ＭＳ ゴシック" w:hint="eastAsia"/>
        </w:rPr>
        <w:t>廃止する</w:t>
      </w:r>
      <w:r w:rsidRPr="00866F57">
        <w:rPr>
          <w:rFonts w:ascii="ＭＳ ゴシック" w:eastAsia="ＭＳ ゴシック" w:hAnsi="ＭＳ ゴシック" w:hint="eastAsia"/>
        </w:rPr>
        <w:t>。</w:t>
      </w:r>
      <w:r>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002427C1">
        <w:rPr>
          <w:rFonts w:ascii="ＭＳ ゴシック" w:eastAsia="ＭＳ ゴシック" w:hAnsi="ＭＳ ゴシック" w:hint="eastAsia"/>
        </w:rPr>
        <w:t xml:space="preserve">　　</w:t>
      </w:r>
      <w:r>
        <w:rPr>
          <w:rFonts w:ascii="ＭＳ ゴシック" w:eastAsia="ＭＳ ゴシック" w:hAnsi="ＭＳ ゴシック" w:hint="eastAsia"/>
        </w:rPr>
        <w:t xml:space="preserve">　　⑤　生活保護世帯の老齢加算を元に戻す</w:t>
      </w:r>
      <w:r w:rsidRPr="00866F57">
        <w:rPr>
          <w:rFonts w:ascii="ＭＳ ゴシック" w:eastAsia="ＭＳ ゴシック" w:hAnsi="ＭＳ ゴシック" w:hint="eastAsia"/>
        </w:rPr>
        <w:t>。級地見直し</w:t>
      </w:r>
      <w:r>
        <w:rPr>
          <w:rFonts w:ascii="ＭＳ ゴシック" w:eastAsia="ＭＳ ゴシック" w:hAnsi="ＭＳ ゴシック" w:hint="eastAsia"/>
        </w:rPr>
        <w:t xml:space="preserve">は、今の実態より改善をさせる。冬期加算は実　　　</w:t>
      </w:r>
      <w:r w:rsidR="006D4412">
        <w:rPr>
          <w:rFonts w:ascii="ＭＳ ゴシック" w:eastAsia="ＭＳ ゴシック" w:hAnsi="ＭＳ ゴシック" w:cs="ＭＳ 明朝"/>
          <w:color w:val="FFFFFF"/>
        </w:rPr>
        <w:t>p</w:t>
      </w:r>
      <w:r w:rsidR="006D4412">
        <w:rPr>
          <w:rFonts w:ascii="ＭＳ ゴシック" w:eastAsia="ＭＳ ゴシック" w:hAnsi="ＭＳ ゴシック" w:cs="ＭＳ 明朝" w:hint="eastAsia"/>
          <w:color w:val="FFFFFF"/>
        </w:rPr>
        <w:t xml:space="preserve">　</w:t>
      </w:r>
      <w:r w:rsidR="007460B9">
        <w:rPr>
          <w:rFonts w:ascii="ＭＳ ゴシック" w:eastAsia="ＭＳ ゴシック" w:hAnsi="ＭＳ ゴシック" w:cs="ＭＳ 明朝" w:hint="eastAsia"/>
          <w:color w:val="FFFFFF"/>
        </w:rPr>
        <w:t xml:space="preserve"> </w:t>
      </w:r>
      <w:r>
        <w:rPr>
          <w:rFonts w:ascii="ＭＳ ゴシック" w:eastAsia="ＭＳ ゴシック" w:hAnsi="ＭＳ ゴシック" w:hint="eastAsia"/>
        </w:rPr>
        <w:t>態にあわせて増額する</w:t>
      </w:r>
      <w:r w:rsidRPr="00866F57">
        <w:rPr>
          <w:rFonts w:ascii="ＭＳ ゴシック" w:eastAsia="ＭＳ ゴシック" w:hAnsi="ＭＳ ゴシック" w:hint="eastAsia"/>
        </w:rPr>
        <w:t>。</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⑥</w:t>
      </w:r>
      <w:r w:rsidRPr="00866F57">
        <w:rPr>
          <w:rFonts w:ascii="ＭＳ ゴシック" w:eastAsia="ＭＳ ゴシック" w:hAnsi="ＭＳ ゴシック" w:hint="eastAsia"/>
        </w:rPr>
        <w:t xml:space="preserve">　国民健康保険</w:t>
      </w:r>
      <w:r>
        <w:rPr>
          <w:rFonts w:ascii="ＭＳ ゴシック" w:eastAsia="ＭＳ ゴシック" w:hAnsi="ＭＳ ゴシック" w:hint="eastAsia"/>
        </w:rPr>
        <w:t>・</w:t>
      </w:r>
      <w:r w:rsidRPr="00866F57">
        <w:rPr>
          <w:rFonts w:ascii="ＭＳ ゴシック" w:eastAsia="ＭＳ ゴシック" w:hAnsi="ＭＳ ゴシック" w:hint="eastAsia"/>
        </w:rPr>
        <w:t>介護保険</w:t>
      </w:r>
      <w:r>
        <w:rPr>
          <w:rFonts w:ascii="ＭＳ ゴシック" w:eastAsia="ＭＳ ゴシック" w:hAnsi="ＭＳ ゴシック" w:hint="eastAsia"/>
        </w:rPr>
        <w:t>の負担軽減のため、国庫負担を</w:t>
      </w:r>
      <w:r w:rsidR="00C810A0">
        <w:rPr>
          <w:rFonts w:ascii="ＭＳ ゴシック" w:eastAsia="ＭＳ ゴシック" w:hAnsi="ＭＳ ゴシック" w:hint="eastAsia"/>
        </w:rPr>
        <w:t>増やす</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⑦</w:t>
      </w:r>
      <w:r w:rsidR="002427C1">
        <w:rPr>
          <w:rFonts w:ascii="ＭＳ ゴシック" w:eastAsia="ＭＳ ゴシック" w:hAnsi="ＭＳ ゴシック" w:hint="eastAsia"/>
        </w:rPr>
        <w:t xml:space="preserve">　介護</w:t>
      </w:r>
      <w:r w:rsidR="00C810A0">
        <w:rPr>
          <w:rFonts w:ascii="ＭＳ ゴシック" w:eastAsia="ＭＳ ゴシック" w:hAnsi="ＭＳ ゴシック" w:hint="eastAsia"/>
        </w:rPr>
        <w:t>保険制度の抜本的見直しを国に求める。</w:t>
      </w:r>
      <w:r w:rsidR="002427C1">
        <w:rPr>
          <w:rFonts w:ascii="ＭＳ ゴシック" w:eastAsia="ＭＳ ゴシック" w:hAnsi="ＭＳ ゴシック" w:hint="eastAsia"/>
        </w:rPr>
        <w:t xml:space="preserve">　　　　　　　　　　　　　　　　　　　　</w:t>
      </w:r>
      <w:r w:rsidR="006942A7">
        <w:rPr>
          <w:rFonts w:ascii="ＭＳ ゴシック" w:eastAsia="ＭＳ ゴシック" w:hAnsi="ＭＳ ゴシック" w:hint="eastAsia"/>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⑧</w:t>
      </w:r>
      <w:r w:rsidRPr="00866F57">
        <w:rPr>
          <w:rFonts w:ascii="ＭＳ ゴシック" w:eastAsia="ＭＳ ゴシック" w:hAnsi="ＭＳ ゴシック" w:hint="eastAsia"/>
        </w:rPr>
        <w:t xml:space="preserve">　最低保障年金を創設させるよう取り組む。</w:t>
      </w:r>
      <w:r w:rsidRPr="00761917">
        <w:rPr>
          <w:rFonts w:ascii="ＭＳ ゴシック" w:eastAsia="ＭＳ ゴシック" w:hAnsi="ＭＳ ゴシック" w:hint="eastAsia"/>
        </w:rPr>
        <w:t>最低賃金を全国一律１０００円以上にする。</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⑨</w:t>
      </w:r>
      <w:r w:rsidRPr="00866F57">
        <w:rPr>
          <w:rFonts w:ascii="ＭＳ ゴシック" w:eastAsia="ＭＳ ゴシック" w:hAnsi="ＭＳ ゴシック" w:hint="eastAsia"/>
        </w:rPr>
        <w:t xml:space="preserve">　障害者自立支援法を見直させ、応益負担を撤回し負担の軽減を図るよう</w:t>
      </w:r>
      <w:r w:rsidR="006D4412">
        <w:rPr>
          <w:rFonts w:ascii="ＭＳ ゴシック" w:eastAsia="ＭＳ ゴシック" w:hAnsi="ＭＳ ゴシック" w:hint="eastAsia"/>
        </w:rPr>
        <w:t>求める</w:t>
      </w:r>
      <w:r w:rsidRPr="00866F57">
        <w:rPr>
          <w:rFonts w:ascii="ＭＳ ゴシック" w:eastAsia="ＭＳ ゴシック" w:hAnsi="ＭＳ ゴシック" w:hint="eastAsia"/>
        </w:rPr>
        <w:t>。</w:t>
      </w:r>
      <w:r w:rsidRPr="00866F57">
        <w:rPr>
          <w:rFonts w:ascii="ＭＳ ゴシック" w:eastAsia="ＭＳ ゴシック" w:hAnsi="ＭＳ ゴシック"/>
        </w:rPr>
        <w:t xml:space="preserve"> </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⑩</w:t>
      </w:r>
      <w:r w:rsidRPr="00866F57">
        <w:rPr>
          <w:rFonts w:ascii="ＭＳ ゴシック" w:eastAsia="ＭＳ ゴシック" w:hAnsi="ＭＳ ゴシック" w:hint="eastAsia"/>
        </w:rPr>
        <w:t xml:space="preserve">　子どもの医療費無料化（１８歳まで</w:t>
      </w:r>
      <w:r>
        <w:rPr>
          <w:rFonts w:ascii="ＭＳ ゴシック" w:eastAsia="ＭＳ ゴシック" w:hAnsi="ＭＳ ゴシック" w:hint="eastAsia"/>
        </w:rPr>
        <w:t xml:space="preserve">）を国の制度として行わせる。　　　　　　　　　　　　　　　　　</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⑪　</w:t>
      </w:r>
      <w:r w:rsidRPr="00866F57">
        <w:rPr>
          <w:rFonts w:ascii="ＭＳ ゴシック" w:eastAsia="ＭＳ ゴシック" w:hAnsi="ＭＳ ゴシック" w:hint="eastAsia"/>
        </w:rPr>
        <w:t xml:space="preserve">地方交付税の削減に反対し、総額確保を図るよう引き続き取り組む。　　　　　</w:t>
      </w:r>
      <w:r>
        <w:rPr>
          <w:rFonts w:ascii="ＭＳ ゴシック" w:eastAsia="ＭＳ ゴシック" w:hAnsi="ＭＳ ゴシック" w:hint="eastAsia"/>
        </w:rPr>
        <w:t xml:space="preserve">　　　　　　　　　⑫　</w:t>
      </w:r>
      <w:r w:rsidRPr="00866F57">
        <w:rPr>
          <w:rFonts w:ascii="ＭＳ ゴシック" w:eastAsia="ＭＳ ゴシック" w:hAnsi="ＭＳ ゴシック" w:hint="eastAsia"/>
        </w:rPr>
        <w:t xml:space="preserve">農業をやりたい農家が意欲を持って農業をできるように働きかける。　　　　　　　　　　　　　　　　　　　　　　　　　　　　　　　　　</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⑬</w:t>
      </w:r>
      <w:r w:rsidRPr="00866F57">
        <w:rPr>
          <w:rFonts w:ascii="ＭＳ ゴシック" w:eastAsia="ＭＳ ゴシック" w:hAnsi="ＭＳ ゴシック" w:hint="eastAsia"/>
        </w:rPr>
        <w:t xml:space="preserve">　ゆきとどいた教育を実現できるよう、</w:t>
      </w:r>
      <w:r w:rsidRPr="00866F57">
        <w:rPr>
          <w:rFonts w:ascii="ＭＳ ゴシック" w:eastAsia="ＭＳ ゴシック" w:hAnsi="ＭＳ ゴシック" w:cs="PMingLiU" w:hint="eastAsia"/>
        </w:rPr>
        <w:t>少</w:t>
      </w:r>
      <w:r w:rsidRPr="00866F57">
        <w:rPr>
          <w:rFonts w:ascii="ＭＳ ゴシック" w:eastAsia="ＭＳ ゴシック" w:hAnsi="ＭＳ ゴシック" w:hint="eastAsia"/>
        </w:rPr>
        <w:t>人数学級の実現をさせる。</w:t>
      </w:r>
      <w:r w:rsidRPr="00866F57">
        <w:rPr>
          <w:rFonts w:ascii="ＭＳ ゴシック" w:eastAsia="ＭＳ ゴシック" w:hAnsi="ＭＳ ゴシック"/>
        </w:rPr>
        <w:t xml:space="preserve"> </w:t>
      </w:r>
      <w:r>
        <w:rPr>
          <w:rFonts w:ascii="ＭＳ ゴシック" w:eastAsia="ＭＳ ゴシック" w:hAnsi="ＭＳ ゴシック" w:hint="eastAsia"/>
        </w:rPr>
        <w:t xml:space="preserve">　　　　　　　　　　　　　　　　　　⑭</w:t>
      </w:r>
      <w:r w:rsidRPr="00866F57">
        <w:rPr>
          <w:rFonts w:ascii="ＭＳ ゴシック" w:eastAsia="ＭＳ ゴシック" w:hAnsi="ＭＳ ゴシック" w:hint="eastAsia"/>
        </w:rPr>
        <w:t xml:space="preserve">　改悪</w:t>
      </w:r>
      <w:r w:rsidR="00495291">
        <w:rPr>
          <w:rFonts w:ascii="ＭＳ ゴシック" w:eastAsia="ＭＳ ゴシック" w:hAnsi="ＭＳ ゴシック" w:hint="eastAsia"/>
        </w:rPr>
        <w:t>「</w:t>
      </w:r>
      <w:r w:rsidRPr="00866F57">
        <w:rPr>
          <w:rFonts w:ascii="ＭＳ ゴシック" w:eastAsia="ＭＳ ゴシック" w:hAnsi="ＭＳ ゴシック" w:hint="eastAsia"/>
        </w:rPr>
        <w:t>教育基本法</w:t>
      </w:r>
      <w:r w:rsidR="00495291">
        <w:rPr>
          <w:rFonts w:ascii="ＭＳ ゴシック" w:eastAsia="ＭＳ ゴシック" w:hAnsi="ＭＳ ゴシック" w:hint="eastAsia"/>
        </w:rPr>
        <w:t>」</w:t>
      </w:r>
      <w:r w:rsidRPr="00866F57">
        <w:rPr>
          <w:rFonts w:ascii="ＭＳ ゴシック" w:eastAsia="ＭＳ ゴシック" w:hAnsi="ＭＳ ゴシック" w:hint="eastAsia"/>
        </w:rPr>
        <w:t>の見直しを</w:t>
      </w:r>
      <w:r w:rsidR="002427C1">
        <w:rPr>
          <w:rFonts w:ascii="ＭＳ ゴシック" w:eastAsia="ＭＳ ゴシック" w:hAnsi="ＭＳ ゴシック" w:hint="eastAsia"/>
        </w:rPr>
        <w:t>求める</w:t>
      </w:r>
      <w:r w:rsidRPr="00866F57">
        <w:rPr>
          <w:rFonts w:ascii="ＭＳ ゴシック" w:eastAsia="ＭＳ ゴシック" w:hAnsi="ＭＳ ゴシック" w:hint="eastAsia"/>
        </w:rPr>
        <w:t>。</w:t>
      </w:r>
      <w:r w:rsidR="002427C1">
        <w:rPr>
          <w:rFonts w:ascii="ＭＳ ゴシック" w:eastAsia="ＭＳ ゴシック" w:hAnsi="ＭＳ ゴシック" w:hint="eastAsia"/>
        </w:rPr>
        <w:t>教育委員会制度の見直しを行う。</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⑮　各種税制の改悪が、国民生活を破壊して</w:t>
      </w:r>
      <w:r w:rsidRPr="00866F57">
        <w:rPr>
          <w:rFonts w:ascii="ＭＳ ゴシック" w:eastAsia="ＭＳ ゴシック" w:hAnsi="ＭＳ ゴシック" w:hint="eastAsia"/>
        </w:rPr>
        <w:t>いる実態を国に伝え、税制の改善を引続き</w:t>
      </w:r>
      <w:r w:rsidR="00C810A0">
        <w:rPr>
          <w:rFonts w:ascii="ＭＳ ゴシック" w:eastAsia="ＭＳ ゴシック" w:hAnsi="ＭＳ ゴシック" w:hint="eastAsia"/>
        </w:rPr>
        <w:t>求める</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⑯</w:t>
      </w:r>
      <w:r w:rsidR="002427C1">
        <w:rPr>
          <w:rFonts w:ascii="ＭＳ ゴシック" w:eastAsia="ＭＳ ゴシック" w:hAnsi="ＭＳ ゴシック" w:hint="eastAsia"/>
        </w:rPr>
        <w:t xml:space="preserve">　子ども手当ての財源のため、扶養控除などを廃止する</w:t>
      </w:r>
      <w:r w:rsidRPr="00866F57">
        <w:rPr>
          <w:rFonts w:ascii="ＭＳ ゴシック" w:eastAsia="ＭＳ ゴシック" w:hAnsi="ＭＳ ゴシック" w:hint="eastAsia"/>
        </w:rPr>
        <w:t>新たな負担を国民に強いないよう</w:t>
      </w:r>
      <w:r w:rsidR="00C810A0">
        <w:rPr>
          <w:rFonts w:ascii="ＭＳ ゴシック" w:eastAsia="ＭＳ ゴシック" w:hAnsi="ＭＳ ゴシック" w:hint="eastAsia"/>
        </w:rPr>
        <w:t>求める</w:t>
      </w:r>
      <w:r w:rsidRPr="00866F57">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⑰</w:t>
      </w:r>
      <w:r w:rsidRPr="00866F57">
        <w:rPr>
          <w:rFonts w:ascii="ＭＳ ゴシック" w:eastAsia="ＭＳ ゴシック" w:hAnsi="ＭＳ ゴシック" w:hint="eastAsia"/>
        </w:rPr>
        <w:t xml:space="preserve">　労働者派遣法の抜本的見直し</w:t>
      </w:r>
      <w:r w:rsidR="002427C1">
        <w:rPr>
          <w:rFonts w:ascii="ＭＳ ゴシック" w:eastAsia="ＭＳ ゴシック" w:hAnsi="ＭＳ ゴシック" w:hint="eastAsia"/>
        </w:rPr>
        <w:t>（派遣の廃止）</w:t>
      </w:r>
      <w:r w:rsidRPr="00866F57">
        <w:rPr>
          <w:rFonts w:ascii="ＭＳ ゴシック" w:eastAsia="ＭＳ ゴシック" w:hAnsi="ＭＳ ゴシック" w:hint="eastAsia"/>
        </w:rPr>
        <w:t>を一刻も早く行なうよう</w:t>
      </w:r>
      <w:r w:rsidR="00C810A0">
        <w:rPr>
          <w:rFonts w:ascii="ＭＳ ゴシック" w:eastAsia="ＭＳ ゴシック" w:hAnsi="ＭＳ ゴシック" w:hint="eastAsia"/>
        </w:rPr>
        <w:t>求める</w:t>
      </w:r>
      <w:r w:rsidRPr="00866F57">
        <w:rPr>
          <w:rFonts w:ascii="ＭＳ ゴシック" w:eastAsia="ＭＳ ゴシック" w:hAnsi="ＭＳ ゴシック" w:hint="eastAsia"/>
        </w:rPr>
        <w:t xml:space="preserve">。　　　　　　　　</w:t>
      </w:r>
      <w:r>
        <w:rPr>
          <w:rFonts w:ascii="ＭＳ ゴシック" w:eastAsia="ＭＳ ゴシック" w:hAnsi="ＭＳ ゴシック" w:hint="eastAsia"/>
        </w:rPr>
        <w:t xml:space="preserve">　　　　　　　　　　　　⑱</w:t>
      </w:r>
      <w:r w:rsidRPr="00866F57">
        <w:rPr>
          <w:rFonts w:ascii="ＭＳ ゴシック" w:eastAsia="ＭＳ ゴシック" w:hAnsi="ＭＳ ゴシック" w:hint="eastAsia"/>
        </w:rPr>
        <w:t xml:space="preserve">　地域経済を崩壊させる、ＴＰＰ</w:t>
      </w:r>
      <w:r w:rsidR="002909CB">
        <w:rPr>
          <w:rFonts w:ascii="ＭＳ ゴシック" w:eastAsia="ＭＳ ゴシック" w:hAnsi="ＭＳ ゴシック" w:hint="eastAsia"/>
        </w:rPr>
        <w:t>の批准をさせない</w:t>
      </w:r>
      <w:r w:rsidR="0011633A">
        <w:rPr>
          <w:rFonts w:ascii="ＭＳ ゴシック" w:eastAsia="ＭＳ ゴシック" w:hAnsi="ＭＳ ゴシック" w:hint="eastAsia"/>
        </w:rPr>
        <w:t>。</w:t>
      </w:r>
      <w:r w:rsidR="002909CB">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866F57">
        <w:rPr>
          <w:rFonts w:ascii="ＭＳ ゴシック" w:eastAsia="ＭＳ ゴシック" w:hAnsi="ＭＳ ゴシック"/>
        </w:rPr>
        <w:t xml:space="preserve">  </w:t>
      </w:r>
      <w:r>
        <w:rPr>
          <w:rFonts w:ascii="ＭＳ ゴシック" w:eastAsia="ＭＳ ゴシック" w:hAnsi="ＭＳ ゴシック" w:hint="eastAsia"/>
        </w:rPr>
        <w:t>⑲　沖縄の基地は、</w:t>
      </w:r>
      <w:r w:rsidRPr="00866F57">
        <w:rPr>
          <w:rFonts w:ascii="ＭＳ ゴシック" w:eastAsia="ＭＳ ゴシック" w:hAnsi="ＭＳ ゴシック" w:hint="eastAsia"/>
        </w:rPr>
        <w:t>他の地域にもいらないことをアメリカにはっきり主張するよう国に</w:t>
      </w:r>
      <w:r w:rsidR="00C810A0">
        <w:rPr>
          <w:rFonts w:ascii="ＭＳ ゴシック" w:eastAsia="ＭＳ ゴシック" w:hAnsi="ＭＳ ゴシック" w:hint="eastAsia"/>
        </w:rPr>
        <w:t>求める</w:t>
      </w:r>
      <w:r w:rsidRPr="00866F57">
        <w:rPr>
          <w:rFonts w:ascii="ＭＳ ゴシック" w:eastAsia="ＭＳ ゴシック" w:hAnsi="ＭＳ ゴシック" w:hint="eastAsia"/>
        </w:rPr>
        <w:t xml:space="preserve">。　　　　　　　　　　　　　　　　　　　　　　　　　　　　　　　　　　　　　　　</w:t>
      </w:r>
      <w:r>
        <w:rPr>
          <w:rFonts w:ascii="ＭＳ ゴシック" w:eastAsia="ＭＳ ゴシック" w:hAnsi="ＭＳ ゴシック"/>
        </w:rPr>
        <w:t xml:space="preserve">        </w:t>
      </w:r>
      <w:r w:rsidRPr="00866F57">
        <w:rPr>
          <w:rFonts w:ascii="ＭＳ ゴシック" w:eastAsia="ＭＳ ゴシック" w:hAnsi="ＭＳ ゴシック" w:hint="eastAsia"/>
        </w:rPr>
        <w:t>⑳</w:t>
      </w:r>
      <w:r>
        <w:rPr>
          <w:rFonts w:ascii="ＭＳ ゴシック" w:eastAsia="ＭＳ ゴシック" w:hAnsi="ＭＳ ゴシック" w:hint="eastAsia"/>
        </w:rPr>
        <w:t xml:space="preserve">　法人税減税などの大企業優遇、米軍への「思いやり予算」</w:t>
      </w:r>
      <w:r w:rsidRPr="00866F57">
        <w:rPr>
          <w:rFonts w:ascii="ＭＳ ゴシック" w:eastAsia="ＭＳ ゴシック" w:hAnsi="ＭＳ ゴシック" w:hint="eastAsia"/>
        </w:rPr>
        <w:t>などの政治を改め、国民生活を最優先</w:t>
      </w:r>
      <w:r w:rsidR="006D4412">
        <w:rPr>
          <w:rFonts w:ascii="ＭＳ ゴシック" w:eastAsia="ＭＳ ゴシック" w:hAnsi="ＭＳ ゴシック" w:cs="ＭＳ 明朝"/>
          <w:color w:val="FFFFFF"/>
        </w:rPr>
        <w:t>p</w:t>
      </w:r>
      <w:r w:rsidR="007460B9">
        <w:rPr>
          <w:rFonts w:ascii="ＭＳ ゴシック" w:eastAsia="ＭＳ ゴシック" w:hAnsi="ＭＳ ゴシック" w:cs="ＭＳ 明朝" w:hint="eastAsia"/>
          <w:color w:val="FFFFFF"/>
        </w:rPr>
        <w:t xml:space="preserve">　 </w:t>
      </w:r>
      <w:r w:rsidR="00892F6D">
        <w:rPr>
          <w:rFonts w:ascii="ＭＳ ゴシック" w:eastAsia="ＭＳ ゴシック" w:hAnsi="ＭＳ ゴシック" w:cs="ＭＳ 明朝"/>
          <w:color w:val="FFFFFF"/>
        </w:rPr>
        <w:t>p</w:t>
      </w:r>
      <w:r w:rsidR="00892F6D" w:rsidRPr="00892F6D">
        <w:rPr>
          <w:rFonts w:ascii="ＭＳ ゴシック" w:eastAsia="ＭＳ ゴシック" w:hAnsi="ＭＳ ゴシック" w:cs="ＭＳ 明朝"/>
          <w:color w:val="FFFFFF"/>
        </w:rPr>
        <w:t xml:space="preserve"> </w:t>
      </w:r>
      <w:r w:rsidR="00892F6D">
        <w:rPr>
          <w:rFonts w:ascii="ＭＳ ゴシック" w:eastAsia="ＭＳ ゴシック" w:hAnsi="ＭＳ ゴシック" w:cs="ＭＳ 明朝" w:hint="eastAsia"/>
          <w:color w:val="FFFFFF"/>
        </w:rPr>
        <w:t xml:space="preserve">　</w:t>
      </w:r>
      <w:r>
        <w:rPr>
          <w:rFonts w:ascii="ＭＳ ゴシック" w:eastAsia="ＭＳ ゴシック" w:hAnsi="ＭＳ ゴシック" w:hint="eastAsia"/>
        </w:rPr>
        <w:t>に考える政治にする</w:t>
      </w:r>
      <w:r w:rsidR="00C810A0">
        <w:rPr>
          <w:rFonts w:ascii="ＭＳ ゴシック" w:eastAsia="ＭＳ ゴシック" w:hAnsi="ＭＳ ゴシック" w:hint="eastAsia"/>
        </w:rPr>
        <w:t>ことを求める</w:t>
      </w:r>
      <w:r w:rsidRPr="00866F57">
        <w:rPr>
          <w:rFonts w:ascii="ＭＳ ゴシック" w:eastAsia="ＭＳ ゴシック" w:hAnsi="ＭＳ ゴシック" w:hint="eastAsia"/>
        </w:rPr>
        <w:t>。</w:t>
      </w:r>
    </w:p>
    <w:sectPr w:rsidR="00824733" w:rsidRPr="006D4412" w:rsidSect="00866F57">
      <w:pgSz w:w="11906" w:h="16838" w:code="9"/>
      <w:pgMar w:top="360" w:right="566" w:bottom="24" w:left="525"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4879" w:rsidRDefault="00B84879" w:rsidP="00E025C3">
      <w:r>
        <w:separator/>
      </w:r>
    </w:p>
  </w:endnote>
  <w:endnote w:type="continuationSeparator" w:id="0">
    <w:p w:rsidR="00B84879" w:rsidRDefault="00B84879" w:rsidP="00E02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4879" w:rsidRDefault="00B84879" w:rsidP="00E025C3">
      <w:r>
        <w:separator/>
      </w:r>
    </w:p>
  </w:footnote>
  <w:footnote w:type="continuationSeparator" w:id="0">
    <w:p w:rsidR="00B84879" w:rsidRDefault="00B84879" w:rsidP="00E025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E3F43"/>
    <w:multiLevelType w:val="hybridMultilevel"/>
    <w:tmpl w:val="75641ACE"/>
    <w:lvl w:ilvl="0" w:tplc="04090011">
      <w:start w:val="1"/>
      <w:numFmt w:val="decimalEnclosedCircle"/>
      <w:lvlText w:val="%1"/>
      <w:lvlJc w:val="left"/>
      <w:pPr>
        <w:tabs>
          <w:tab w:val="num" w:pos="1203"/>
        </w:tabs>
        <w:ind w:left="1203" w:hanging="420"/>
      </w:pPr>
      <w:rPr>
        <w:rFonts w:cs="Times New Roman"/>
      </w:rPr>
    </w:lvl>
    <w:lvl w:ilvl="1" w:tplc="04090017" w:tentative="1">
      <w:start w:val="1"/>
      <w:numFmt w:val="aiueoFullWidth"/>
      <w:lvlText w:val="(%2)"/>
      <w:lvlJc w:val="left"/>
      <w:pPr>
        <w:tabs>
          <w:tab w:val="num" w:pos="1623"/>
        </w:tabs>
        <w:ind w:left="1623" w:hanging="420"/>
      </w:pPr>
      <w:rPr>
        <w:rFonts w:cs="Times New Roman"/>
      </w:rPr>
    </w:lvl>
    <w:lvl w:ilvl="2" w:tplc="04090011" w:tentative="1">
      <w:start w:val="1"/>
      <w:numFmt w:val="decimalEnclosedCircle"/>
      <w:lvlText w:val="%3"/>
      <w:lvlJc w:val="left"/>
      <w:pPr>
        <w:tabs>
          <w:tab w:val="num" w:pos="2043"/>
        </w:tabs>
        <w:ind w:left="2043" w:hanging="420"/>
      </w:pPr>
      <w:rPr>
        <w:rFonts w:cs="Times New Roman"/>
      </w:rPr>
    </w:lvl>
    <w:lvl w:ilvl="3" w:tplc="0409000F" w:tentative="1">
      <w:start w:val="1"/>
      <w:numFmt w:val="decimal"/>
      <w:lvlText w:val="%4."/>
      <w:lvlJc w:val="left"/>
      <w:pPr>
        <w:tabs>
          <w:tab w:val="num" w:pos="2463"/>
        </w:tabs>
        <w:ind w:left="2463" w:hanging="420"/>
      </w:pPr>
      <w:rPr>
        <w:rFonts w:cs="Times New Roman"/>
      </w:rPr>
    </w:lvl>
    <w:lvl w:ilvl="4" w:tplc="04090017" w:tentative="1">
      <w:start w:val="1"/>
      <w:numFmt w:val="aiueoFullWidth"/>
      <w:lvlText w:val="(%5)"/>
      <w:lvlJc w:val="left"/>
      <w:pPr>
        <w:tabs>
          <w:tab w:val="num" w:pos="2883"/>
        </w:tabs>
        <w:ind w:left="2883" w:hanging="420"/>
      </w:pPr>
      <w:rPr>
        <w:rFonts w:cs="Times New Roman"/>
      </w:rPr>
    </w:lvl>
    <w:lvl w:ilvl="5" w:tplc="04090011" w:tentative="1">
      <w:start w:val="1"/>
      <w:numFmt w:val="decimalEnclosedCircle"/>
      <w:lvlText w:val="%6"/>
      <w:lvlJc w:val="left"/>
      <w:pPr>
        <w:tabs>
          <w:tab w:val="num" w:pos="3303"/>
        </w:tabs>
        <w:ind w:left="3303" w:hanging="420"/>
      </w:pPr>
      <w:rPr>
        <w:rFonts w:cs="Times New Roman"/>
      </w:rPr>
    </w:lvl>
    <w:lvl w:ilvl="6" w:tplc="0409000F" w:tentative="1">
      <w:start w:val="1"/>
      <w:numFmt w:val="decimal"/>
      <w:lvlText w:val="%7."/>
      <w:lvlJc w:val="left"/>
      <w:pPr>
        <w:tabs>
          <w:tab w:val="num" w:pos="3723"/>
        </w:tabs>
        <w:ind w:left="3723" w:hanging="420"/>
      </w:pPr>
      <w:rPr>
        <w:rFonts w:cs="Times New Roman"/>
      </w:rPr>
    </w:lvl>
    <w:lvl w:ilvl="7" w:tplc="04090017" w:tentative="1">
      <w:start w:val="1"/>
      <w:numFmt w:val="aiueoFullWidth"/>
      <w:lvlText w:val="(%8)"/>
      <w:lvlJc w:val="left"/>
      <w:pPr>
        <w:tabs>
          <w:tab w:val="num" w:pos="4143"/>
        </w:tabs>
        <w:ind w:left="4143" w:hanging="420"/>
      </w:pPr>
      <w:rPr>
        <w:rFonts w:cs="Times New Roman"/>
      </w:rPr>
    </w:lvl>
    <w:lvl w:ilvl="8" w:tplc="04090011" w:tentative="1">
      <w:start w:val="1"/>
      <w:numFmt w:val="decimalEnclosedCircle"/>
      <w:lvlText w:val="%9"/>
      <w:lvlJc w:val="left"/>
      <w:pPr>
        <w:tabs>
          <w:tab w:val="num" w:pos="4563"/>
        </w:tabs>
        <w:ind w:left="4563" w:hanging="420"/>
      </w:pPr>
      <w:rPr>
        <w:rFonts w:cs="Times New Roman"/>
      </w:rPr>
    </w:lvl>
  </w:abstractNum>
  <w:abstractNum w:abstractNumId="1">
    <w:nsid w:val="0A9073B7"/>
    <w:multiLevelType w:val="hybridMultilevel"/>
    <w:tmpl w:val="0172D4C4"/>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
    <w:nsid w:val="11BA4944"/>
    <w:multiLevelType w:val="hybridMultilevel"/>
    <w:tmpl w:val="FA786C5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12D5299D"/>
    <w:multiLevelType w:val="hybridMultilevel"/>
    <w:tmpl w:val="002E5CE6"/>
    <w:lvl w:ilvl="0" w:tplc="EE6C4B1E">
      <w:start w:val="1"/>
      <w:numFmt w:val="decimalFullWidth"/>
      <w:lvlText w:val="（%1）"/>
      <w:lvlJc w:val="left"/>
      <w:pPr>
        <w:tabs>
          <w:tab w:val="num" w:pos="720"/>
        </w:tabs>
        <w:ind w:left="720" w:hanging="720"/>
      </w:pPr>
      <w:rPr>
        <w:rFonts w:cs="Times New Roman" w:hint="default"/>
      </w:rPr>
    </w:lvl>
    <w:lvl w:ilvl="1" w:tplc="5978A5E2">
      <w:start w:val="2"/>
      <w:numFmt w:val="decimalEnclosedCircle"/>
      <w:lvlText w:val="%2"/>
      <w:lvlJc w:val="left"/>
      <w:pPr>
        <w:tabs>
          <w:tab w:val="num" w:pos="360"/>
        </w:tabs>
        <w:ind w:left="360" w:hanging="360"/>
      </w:pPr>
      <w:rPr>
        <w:rFonts w:ascii="Times New Roman" w:eastAsia="Times New Roman" w:hAnsi="Times New Roman"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4">
    <w:nsid w:val="144F3FB6"/>
    <w:multiLevelType w:val="multilevel"/>
    <w:tmpl w:val="75641ACE"/>
    <w:lvl w:ilvl="0">
      <w:start w:val="1"/>
      <w:numFmt w:val="decimalEnclosedCircle"/>
      <w:lvlText w:val="%1"/>
      <w:lvlJc w:val="left"/>
      <w:pPr>
        <w:tabs>
          <w:tab w:val="num" w:pos="1203"/>
        </w:tabs>
        <w:ind w:left="1203" w:hanging="420"/>
      </w:pPr>
      <w:rPr>
        <w:rFonts w:cs="Times New Roman"/>
      </w:rPr>
    </w:lvl>
    <w:lvl w:ilvl="1">
      <w:start w:val="1"/>
      <w:numFmt w:val="aiueoFullWidth"/>
      <w:lvlText w:val="(%2)"/>
      <w:lvlJc w:val="left"/>
      <w:pPr>
        <w:tabs>
          <w:tab w:val="num" w:pos="1623"/>
        </w:tabs>
        <w:ind w:left="1623" w:hanging="420"/>
      </w:pPr>
      <w:rPr>
        <w:rFonts w:cs="Times New Roman"/>
      </w:rPr>
    </w:lvl>
    <w:lvl w:ilvl="2">
      <w:start w:val="1"/>
      <w:numFmt w:val="decimalEnclosedCircle"/>
      <w:lvlText w:val="%3"/>
      <w:lvlJc w:val="left"/>
      <w:pPr>
        <w:tabs>
          <w:tab w:val="num" w:pos="2043"/>
        </w:tabs>
        <w:ind w:left="2043" w:hanging="420"/>
      </w:pPr>
      <w:rPr>
        <w:rFonts w:cs="Times New Roman"/>
      </w:rPr>
    </w:lvl>
    <w:lvl w:ilvl="3">
      <w:start w:val="1"/>
      <w:numFmt w:val="decimal"/>
      <w:lvlText w:val="%4."/>
      <w:lvlJc w:val="left"/>
      <w:pPr>
        <w:tabs>
          <w:tab w:val="num" w:pos="2463"/>
        </w:tabs>
        <w:ind w:left="2463" w:hanging="420"/>
      </w:pPr>
      <w:rPr>
        <w:rFonts w:cs="Times New Roman"/>
      </w:rPr>
    </w:lvl>
    <w:lvl w:ilvl="4">
      <w:start w:val="1"/>
      <w:numFmt w:val="aiueoFullWidth"/>
      <w:lvlText w:val="(%5)"/>
      <w:lvlJc w:val="left"/>
      <w:pPr>
        <w:tabs>
          <w:tab w:val="num" w:pos="2883"/>
        </w:tabs>
        <w:ind w:left="2883" w:hanging="420"/>
      </w:pPr>
      <w:rPr>
        <w:rFonts w:cs="Times New Roman"/>
      </w:rPr>
    </w:lvl>
    <w:lvl w:ilvl="5">
      <w:start w:val="1"/>
      <w:numFmt w:val="decimalEnclosedCircle"/>
      <w:lvlText w:val="%6"/>
      <w:lvlJc w:val="left"/>
      <w:pPr>
        <w:tabs>
          <w:tab w:val="num" w:pos="3303"/>
        </w:tabs>
        <w:ind w:left="3303" w:hanging="420"/>
      </w:pPr>
      <w:rPr>
        <w:rFonts w:cs="Times New Roman"/>
      </w:rPr>
    </w:lvl>
    <w:lvl w:ilvl="6">
      <w:start w:val="1"/>
      <w:numFmt w:val="decimal"/>
      <w:lvlText w:val="%7."/>
      <w:lvlJc w:val="left"/>
      <w:pPr>
        <w:tabs>
          <w:tab w:val="num" w:pos="3723"/>
        </w:tabs>
        <w:ind w:left="3723" w:hanging="420"/>
      </w:pPr>
      <w:rPr>
        <w:rFonts w:cs="Times New Roman"/>
      </w:rPr>
    </w:lvl>
    <w:lvl w:ilvl="7">
      <w:start w:val="1"/>
      <w:numFmt w:val="aiueoFullWidth"/>
      <w:lvlText w:val="(%8)"/>
      <w:lvlJc w:val="left"/>
      <w:pPr>
        <w:tabs>
          <w:tab w:val="num" w:pos="4143"/>
        </w:tabs>
        <w:ind w:left="4143" w:hanging="420"/>
      </w:pPr>
      <w:rPr>
        <w:rFonts w:cs="Times New Roman"/>
      </w:rPr>
    </w:lvl>
    <w:lvl w:ilvl="8">
      <w:start w:val="1"/>
      <w:numFmt w:val="decimalEnclosedCircle"/>
      <w:lvlText w:val="%9"/>
      <w:lvlJc w:val="left"/>
      <w:pPr>
        <w:tabs>
          <w:tab w:val="num" w:pos="4563"/>
        </w:tabs>
        <w:ind w:left="4563" w:hanging="420"/>
      </w:pPr>
      <w:rPr>
        <w:rFonts w:cs="Times New Roman"/>
      </w:rPr>
    </w:lvl>
  </w:abstractNum>
  <w:abstractNum w:abstractNumId="5">
    <w:nsid w:val="162717B2"/>
    <w:multiLevelType w:val="hybridMultilevel"/>
    <w:tmpl w:val="E924A192"/>
    <w:lvl w:ilvl="0" w:tplc="B94E9E14">
      <w:start w:val="2"/>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6">
    <w:nsid w:val="1FA650FA"/>
    <w:multiLevelType w:val="hybridMultilevel"/>
    <w:tmpl w:val="82625204"/>
    <w:lvl w:ilvl="0" w:tplc="C6B23B12">
      <w:start w:val="1"/>
      <w:numFmt w:val="decimalFullWidth"/>
      <w:lvlText w:val="（%1）"/>
      <w:lvlJc w:val="left"/>
      <w:pPr>
        <w:tabs>
          <w:tab w:val="num" w:pos="720"/>
        </w:tabs>
        <w:ind w:left="720" w:hanging="720"/>
      </w:pPr>
      <w:rPr>
        <w:rFonts w:cs="Times New Roman" w:hint="default"/>
      </w:rPr>
    </w:lvl>
    <w:lvl w:ilvl="1" w:tplc="35823376">
      <w:start w:val="1"/>
      <w:numFmt w:val="decimalEnclosedCircle"/>
      <w:lvlText w:val="%2"/>
      <w:lvlJc w:val="left"/>
      <w:pPr>
        <w:tabs>
          <w:tab w:val="num" w:pos="465"/>
        </w:tabs>
        <w:ind w:left="465" w:hanging="360"/>
      </w:pPr>
      <w:rPr>
        <w:rFonts w:cs="Times New Roman" w:hint="default"/>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7">
    <w:nsid w:val="284B0A7D"/>
    <w:multiLevelType w:val="hybridMultilevel"/>
    <w:tmpl w:val="324257D2"/>
    <w:lvl w:ilvl="0" w:tplc="F54CEFDA">
      <w:start w:val="2"/>
      <w:numFmt w:val="decimalEnclosedCircle"/>
      <w:lvlText w:val="%1"/>
      <w:lvlJc w:val="left"/>
      <w:pPr>
        <w:tabs>
          <w:tab w:val="num" w:pos="360"/>
        </w:tabs>
        <w:ind w:left="360" w:hanging="360"/>
      </w:pPr>
      <w:rPr>
        <w:rFonts w:hAnsi="ＭＳ 明朝"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8">
    <w:nsid w:val="28DF3E0F"/>
    <w:multiLevelType w:val="hybridMultilevel"/>
    <w:tmpl w:val="1E9A52C8"/>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9">
    <w:nsid w:val="2E65069A"/>
    <w:multiLevelType w:val="hybridMultilevel"/>
    <w:tmpl w:val="4D5088C2"/>
    <w:lvl w:ilvl="0" w:tplc="04090011">
      <w:start w:val="1"/>
      <w:numFmt w:val="decimalEnclosedCircle"/>
      <w:lvlText w:val="%1"/>
      <w:lvlJc w:val="left"/>
      <w:pPr>
        <w:tabs>
          <w:tab w:val="num" w:pos="420"/>
        </w:tabs>
        <w:ind w:left="420" w:hanging="420"/>
      </w:p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0">
    <w:nsid w:val="322D3147"/>
    <w:multiLevelType w:val="hybridMultilevel"/>
    <w:tmpl w:val="A218077A"/>
    <w:lvl w:ilvl="0" w:tplc="60A62444">
      <w:start w:val="2"/>
      <w:numFmt w:val="decimalEnclosedCircle"/>
      <w:lvlText w:val="%1"/>
      <w:lvlJc w:val="left"/>
      <w:pPr>
        <w:ind w:left="360" w:hanging="360"/>
      </w:pPr>
      <w:rPr>
        <w:rFonts w:cs="Times New Roman" w:hint="default"/>
      </w:rPr>
    </w:lvl>
    <w:lvl w:ilvl="1" w:tplc="1F824750">
      <w:start w:val="2"/>
      <w:numFmt w:val="decimalFullWidth"/>
      <w:lvlText w:val="%2、"/>
      <w:lvlJc w:val="left"/>
      <w:pPr>
        <w:ind w:left="915" w:hanging="495"/>
      </w:pPr>
      <w:rPr>
        <w:rFonts w:ascii="ＭＳ ゴシック" w:eastAsia="ＭＳ ゴシック" w:hAnsi="ＭＳ ゴシック" w:cs="Times New Roman" w:hint="default"/>
        <w:b w:val="0"/>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1">
    <w:nsid w:val="325B06A2"/>
    <w:multiLevelType w:val="hybridMultilevel"/>
    <w:tmpl w:val="F44A78E8"/>
    <w:lvl w:ilvl="0" w:tplc="B5F035DE">
      <w:start w:val="1"/>
      <w:numFmt w:val="decimalFullWidth"/>
      <w:lvlText w:val="%1、"/>
      <w:lvlJc w:val="left"/>
      <w:pPr>
        <w:tabs>
          <w:tab w:val="num" w:pos="720"/>
        </w:tabs>
        <w:ind w:left="720" w:hanging="72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2">
    <w:nsid w:val="32FC3552"/>
    <w:multiLevelType w:val="hybridMultilevel"/>
    <w:tmpl w:val="75A2532A"/>
    <w:lvl w:ilvl="0" w:tplc="4126CB36">
      <w:start w:val="1"/>
      <w:numFmt w:val="decimalEnclosedCircle"/>
      <w:lvlText w:val="%1"/>
      <w:lvlJc w:val="left"/>
      <w:pPr>
        <w:tabs>
          <w:tab w:val="num" w:pos="570"/>
        </w:tabs>
        <w:ind w:left="570" w:hanging="57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3">
    <w:nsid w:val="35D2045F"/>
    <w:multiLevelType w:val="hybridMultilevel"/>
    <w:tmpl w:val="ED94E0F8"/>
    <w:lvl w:ilvl="0" w:tplc="50485F36">
      <w:start w:val="2"/>
      <w:numFmt w:val="decimalEnclosedCircle"/>
      <w:lvlText w:val="%1"/>
      <w:lvlJc w:val="left"/>
      <w:pPr>
        <w:tabs>
          <w:tab w:val="num" w:pos="360"/>
        </w:tabs>
        <w:ind w:left="360" w:hanging="360"/>
      </w:pPr>
      <w:rPr>
        <w:rFonts w:hAnsi="ＭＳ 明朝"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14">
    <w:nsid w:val="3B7C4FF3"/>
    <w:multiLevelType w:val="hybridMultilevel"/>
    <w:tmpl w:val="C5DE50AE"/>
    <w:lvl w:ilvl="0" w:tplc="0409000F">
      <w:start w:val="1"/>
      <w:numFmt w:val="decimal"/>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5">
    <w:nsid w:val="45D8289D"/>
    <w:multiLevelType w:val="hybridMultilevel"/>
    <w:tmpl w:val="A39C49FA"/>
    <w:lvl w:ilvl="0" w:tplc="3B0ED8DA">
      <w:start w:val="3"/>
      <w:numFmt w:val="decimalEnclosedCircle"/>
      <w:lvlText w:val="%1"/>
      <w:lvlJc w:val="left"/>
      <w:pPr>
        <w:tabs>
          <w:tab w:val="num" w:pos="600"/>
        </w:tabs>
        <w:ind w:left="600" w:hanging="360"/>
      </w:pPr>
      <w:rPr>
        <w:rFonts w:cs="Times New Roman" w:hint="default"/>
      </w:rPr>
    </w:lvl>
    <w:lvl w:ilvl="1" w:tplc="04090017" w:tentative="1">
      <w:start w:val="1"/>
      <w:numFmt w:val="aiueoFullWidth"/>
      <w:lvlText w:val="(%2)"/>
      <w:lvlJc w:val="left"/>
      <w:pPr>
        <w:tabs>
          <w:tab w:val="num" w:pos="1080"/>
        </w:tabs>
        <w:ind w:left="1080" w:hanging="420"/>
      </w:pPr>
      <w:rPr>
        <w:rFonts w:cs="Times New Roman"/>
      </w:rPr>
    </w:lvl>
    <w:lvl w:ilvl="2" w:tplc="04090011" w:tentative="1">
      <w:start w:val="1"/>
      <w:numFmt w:val="decimalEnclosedCircle"/>
      <w:lvlText w:val="%3"/>
      <w:lvlJc w:val="left"/>
      <w:pPr>
        <w:tabs>
          <w:tab w:val="num" w:pos="1500"/>
        </w:tabs>
        <w:ind w:left="1500" w:hanging="420"/>
      </w:pPr>
      <w:rPr>
        <w:rFonts w:cs="Times New Roman"/>
      </w:rPr>
    </w:lvl>
    <w:lvl w:ilvl="3" w:tplc="0409000F" w:tentative="1">
      <w:start w:val="1"/>
      <w:numFmt w:val="decimal"/>
      <w:lvlText w:val="%4."/>
      <w:lvlJc w:val="left"/>
      <w:pPr>
        <w:tabs>
          <w:tab w:val="num" w:pos="1920"/>
        </w:tabs>
        <w:ind w:left="1920" w:hanging="420"/>
      </w:pPr>
      <w:rPr>
        <w:rFonts w:cs="Times New Roman"/>
      </w:rPr>
    </w:lvl>
    <w:lvl w:ilvl="4" w:tplc="04090017" w:tentative="1">
      <w:start w:val="1"/>
      <w:numFmt w:val="aiueoFullWidth"/>
      <w:lvlText w:val="(%5)"/>
      <w:lvlJc w:val="left"/>
      <w:pPr>
        <w:tabs>
          <w:tab w:val="num" w:pos="2340"/>
        </w:tabs>
        <w:ind w:left="2340" w:hanging="420"/>
      </w:pPr>
      <w:rPr>
        <w:rFonts w:cs="Times New Roman"/>
      </w:rPr>
    </w:lvl>
    <w:lvl w:ilvl="5" w:tplc="04090011" w:tentative="1">
      <w:start w:val="1"/>
      <w:numFmt w:val="decimalEnclosedCircle"/>
      <w:lvlText w:val="%6"/>
      <w:lvlJc w:val="left"/>
      <w:pPr>
        <w:tabs>
          <w:tab w:val="num" w:pos="2760"/>
        </w:tabs>
        <w:ind w:left="2760" w:hanging="420"/>
      </w:pPr>
      <w:rPr>
        <w:rFonts w:cs="Times New Roman"/>
      </w:rPr>
    </w:lvl>
    <w:lvl w:ilvl="6" w:tplc="0409000F" w:tentative="1">
      <w:start w:val="1"/>
      <w:numFmt w:val="decimal"/>
      <w:lvlText w:val="%7."/>
      <w:lvlJc w:val="left"/>
      <w:pPr>
        <w:tabs>
          <w:tab w:val="num" w:pos="3180"/>
        </w:tabs>
        <w:ind w:left="3180" w:hanging="420"/>
      </w:pPr>
      <w:rPr>
        <w:rFonts w:cs="Times New Roman"/>
      </w:rPr>
    </w:lvl>
    <w:lvl w:ilvl="7" w:tplc="04090017" w:tentative="1">
      <w:start w:val="1"/>
      <w:numFmt w:val="aiueoFullWidth"/>
      <w:lvlText w:val="(%8)"/>
      <w:lvlJc w:val="left"/>
      <w:pPr>
        <w:tabs>
          <w:tab w:val="num" w:pos="3600"/>
        </w:tabs>
        <w:ind w:left="3600" w:hanging="420"/>
      </w:pPr>
      <w:rPr>
        <w:rFonts w:cs="Times New Roman"/>
      </w:rPr>
    </w:lvl>
    <w:lvl w:ilvl="8" w:tplc="04090011" w:tentative="1">
      <w:start w:val="1"/>
      <w:numFmt w:val="decimalEnclosedCircle"/>
      <w:lvlText w:val="%9"/>
      <w:lvlJc w:val="left"/>
      <w:pPr>
        <w:tabs>
          <w:tab w:val="num" w:pos="4020"/>
        </w:tabs>
        <w:ind w:left="4020" w:hanging="420"/>
      </w:pPr>
      <w:rPr>
        <w:rFonts w:cs="Times New Roman"/>
      </w:rPr>
    </w:lvl>
  </w:abstractNum>
  <w:abstractNum w:abstractNumId="16">
    <w:nsid w:val="47B5320E"/>
    <w:multiLevelType w:val="hybridMultilevel"/>
    <w:tmpl w:val="55980070"/>
    <w:lvl w:ilvl="0" w:tplc="3966472A">
      <w:start w:val="1"/>
      <w:numFmt w:val="decimalFullWidth"/>
      <w:lvlText w:val="%1、"/>
      <w:lvlJc w:val="left"/>
      <w:pPr>
        <w:ind w:left="360" w:hanging="360"/>
      </w:pPr>
      <w:rPr>
        <w:rFonts w:ascii="Times New Roman" w:eastAsia="Times New Roman" w:hAnsi="Times New Roman"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7">
    <w:nsid w:val="499C2C6B"/>
    <w:multiLevelType w:val="hybridMultilevel"/>
    <w:tmpl w:val="A028B1A8"/>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8">
    <w:nsid w:val="532C742B"/>
    <w:multiLevelType w:val="hybridMultilevel"/>
    <w:tmpl w:val="B504F5F6"/>
    <w:lvl w:ilvl="0" w:tplc="0409000F">
      <w:start w:val="1"/>
      <w:numFmt w:val="decimal"/>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19">
    <w:nsid w:val="598B76C3"/>
    <w:multiLevelType w:val="multilevel"/>
    <w:tmpl w:val="7E24CF7C"/>
    <w:lvl w:ilvl="0">
      <w:start w:val="1"/>
      <w:numFmt w:val="decimalFullWidth"/>
      <w:lvlText w:val="%1、"/>
      <w:lvlJc w:val="left"/>
      <w:pPr>
        <w:ind w:left="480" w:hanging="480"/>
      </w:pPr>
      <w:rPr>
        <w:rFonts w:cs="Times New Roman" w:hint="default"/>
      </w:rPr>
    </w:lvl>
    <w:lvl w:ilvl="1">
      <w:start w:val="1"/>
      <w:numFmt w:val="decimalEnclosedCircle"/>
      <w:lvlText w:val="%2"/>
      <w:lvlJc w:val="left"/>
      <w:pPr>
        <w:ind w:left="360" w:hanging="360"/>
      </w:pPr>
      <w:rPr>
        <w:rFonts w:cs="Times New Roman" w:hint="default"/>
      </w:rPr>
    </w:lvl>
    <w:lvl w:ilvl="2">
      <w:start w:val="1"/>
      <w:numFmt w:val="decimalFullWidth"/>
      <w:lvlText w:val="%3．"/>
      <w:lvlJc w:val="left"/>
      <w:pPr>
        <w:tabs>
          <w:tab w:val="num" w:pos="1320"/>
        </w:tabs>
        <w:ind w:left="1320" w:hanging="480"/>
      </w:pPr>
      <w:rPr>
        <w:rFonts w:cs="Times New Roman" w:hint="default"/>
      </w:rPr>
    </w:lvl>
    <w:lvl w:ilvl="3">
      <w:start w:val="1"/>
      <w:numFmt w:val="decimal"/>
      <w:lvlText w:val="%4."/>
      <w:lvlJc w:val="left"/>
      <w:pPr>
        <w:ind w:left="1680" w:hanging="420"/>
      </w:pPr>
      <w:rPr>
        <w:rFonts w:cs="Times New Roman"/>
      </w:rPr>
    </w:lvl>
    <w:lvl w:ilvl="4">
      <w:start w:val="1"/>
      <w:numFmt w:val="aiueoFullWidth"/>
      <w:lvlText w:val="(%5)"/>
      <w:lvlJc w:val="left"/>
      <w:pPr>
        <w:ind w:left="2100" w:hanging="420"/>
      </w:pPr>
      <w:rPr>
        <w:rFonts w:cs="Times New Roman"/>
      </w:rPr>
    </w:lvl>
    <w:lvl w:ilvl="5">
      <w:start w:val="1"/>
      <w:numFmt w:val="decimalEnclosedCircle"/>
      <w:lvlText w:val="%6"/>
      <w:lvlJc w:val="left"/>
      <w:pPr>
        <w:ind w:left="2520" w:hanging="420"/>
      </w:pPr>
      <w:rPr>
        <w:rFonts w:cs="Times New Roman"/>
      </w:rPr>
    </w:lvl>
    <w:lvl w:ilvl="6">
      <w:start w:val="1"/>
      <w:numFmt w:val="decimal"/>
      <w:lvlText w:val="%7."/>
      <w:lvlJc w:val="left"/>
      <w:pPr>
        <w:ind w:left="2940" w:hanging="420"/>
      </w:pPr>
      <w:rPr>
        <w:rFonts w:cs="Times New Roman"/>
      </w:rPr>
    </w:lvl>
    <w:lvl w:ilvl="7">
      <w:start w:val="1"/>
      <w:numFmt w:val="aiueoFullWidth"/>
      <w:lvlText w:val="(%8)"/>
      <w:lvlJc w:val="left"/>
      <w:pPr>
        <w:ind w:left="3360" w:hanging="420"/>
      </w:pPr>
      <w:rPr>
        <w:rFonts w:cs="Times New Roman"/>
      </w:rPr>
    </w:lvl>
    <w:lvl w:ilvl="8">
      <w:start w:val="1"/>
      <w:numFmt w:val="decimalEnclosedCircle"/>
      <w:lvlText w:val="%9"/>
      <w:lvlJc w:val="left"/>
      <w:pPr>
        <w:ind w:left="3780" w:hanging="420"/>
      </w:pPr>
      <w:rPr>
        <w:rFonts w:cs="Times New Roman"/>
      </w:rPr>
    </w:lvl>
  </w:abstractNum>
  <w:abstractNum w:abstractNumId="20">
    <w:nsid w:val="5A4550E5"/>
    <w:multiLevelType w:val="hybridMultilevel"/>
    <w:tmpl w:val="605C315C"/>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1">
    <w:nsid w:val="5ABF119A"/>
    <w:multiLevelType w:val="hybridMultilevel"/>
    <w:tmpl w:val="EED88046"/>
    <w:lvl w:ilvl="0" w:tplc="04090011">
      <w:start w:val="1"/>
      <w:numFmt w:val="decimalEnclosedCircle"/>
      <w:lvlText w:val="%1"/>
      <w:lvlJc w:val="left"/>
      <w:pPr>
        <w:ind w:left="420" w:hanging="420"/>
      </w:pPr>
      <w:rPr>
        <w:rFonts w:cs="Times New Roman"/>
      </w:rPr>
    </w:lvl>
    <w:lvl w:ilvl="1" w:tplc="C6B23B12">
      <w:start w:val="1"/>
      <w:numFmt w:val="decimalFullWidth"/>
      <w:lvlText w:val="（%2）"/>
      <w:lvlJc w:val="left"/>
      <w:pPr>
        <w:tabs>
          <w:tab w:val="num" w:pos="1140"/>
        </w:tabs>
        <w:ind w:left="1140" w:hanging="720"/>
      </w:pPr>
      <w:rPr>
        <w:rFonts w:cs="Times New Roman" w:hint="default"/>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2">
    <w:nsid w:val="5B866334"/>
    <w:multiLevelType w:val="hybridMultilevel"/>
    <w:tmpl w:val="E8E09AAC"/>
    <w:lvl w:ilvl="0" w:tplc="1CF2C2C0">
      <w:start w:val="2"/>
      <w:numFmt w:val="decimalEnclosedCircle"/>
      <w:lvlText w:val="%1"/>
      <w:lvlJc w:val="left"/>
      <w:pPr>
        <w:tabs>
          <w:tab w:val="num" w:pos="360"/>
        </w:tabs>
        <w:ind w:left="360" w:hanging="360"/>
      </w:pPr>
      <w:rPr>
        <w:rFonts w:hAnsi="ＭＳ 明朝"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23">
    <w:nsid w:val="694B21B9"/>
    <w:multiLevelType w:val="hybridMultilevel"/>
    <w:tmpl w:val="C8E0B030"/>
    <w:lvl w:ilvl="0" w:tplc="04090001">
      <w:start w:val="1"/>
      <w:numFmt w:val="bullet"/>
      <w:lvlText w:val=""/>
      <w:lvlJc w:val="left"/>
      <w:pPr>
        <w:tabs>
          <w:tab w:val="num" w:pos="420"/>
        </w:tabs>
        <w:ind w:left="420" w:hanging="420"/>
      </w:pPr>
      <w:rPr>
        <w:rFonts w:ascii="Wingdings" w:hAnsi="Wingdings" w:hint="default"/>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4">
    <w:nsid w:val="6BAF6563"/>
    <w:multiLevelType w:val="hybridMultilevel"/>
    <w:tmpl w:val="8EFCBD84"/>
    <w:lvl w:ilvl="0" w:tplc="04090011">
      <w:start w:val="1"/>
      <w:numFmt w:val="decimalEnclosedCircle"/>
      <w:lvlText w:val="%1"/>
      <w:lvlJc w:val="left"/>
      <w:pPr>
        <w:ind w:left="1200" w:hanging="420"/>
      </w:pPr>
      <w:rPr>
        <w:rFonts w:cs="Times New Roman"/>
      </w:rPr>
    </w:lvl>
    <w:lvl w:ilvl="1" w:tplc="04090017" w:tentative="1">
      <w:start w:val="1"/>
      <w:numFmt w:val="aiueoFullWidth"/>
      <w:lvlText w:val="(%2)"/>
      <w:lvlJc w:val="left"/>
      <w:pPr>
        <w:ind w:left="1620" w:hanging="420"/>
      </w:pPr>
      <w:rPr>
        <w:rFonts w:cs="Times New Roman"/>
      </w:rPr>
    </w:lvl>
    <w:lvl w:ilvl="2" w:tplc="04090011" w:tentative="1">
      <w:start w:val="1"/>
      <w:numFmt w:val="decimalEnclosedCircle"/>
      <w:lvlText w:val="%3"/>
      <w:lvlJc w:val="left"/>
      <w:pPr>
        <w:ind w:left="2040" w:hanging="420"/>
      </w:pPr>
      <w:rPr>
        <w:rFonts w:cs="Times New Roman"/>
      </w:rPr>
    </w:lvl>
    <w:lvl w:ilvl="3" w:tplc="0409000F" w:tentative="1">
      <w:start w:val="1"/>
      <w:numFmt w:val="decimal"/>
      <w:lvlText w:val="%4."/>
      <w:lvlJc w:val="left"/>
      <w:pPr>
        <w:ind w:left="2460" w:hanging="420"/>
      </w:pPr>
      <w:rPr>
        <w:rFonts w:cs="Times New Roman"/>
      </w:rPr>
    </w:lvl>
    <w:lvl w:ilvl="4" w:tplc="04090017" w:tentative="1">
      <w:start w:val="1"/>
      <w:numFmt w:val="aiueoFullWidth"/>
      <w:lvlText w:val="(%5)"/>
      <w:lvlJc w:val="left"/>
      <w:pPr>
        <w:ind w:left="2880" w:hanging="420"/>
      </w:pPr>
      <w:rPr>
        <w:rFonts w:cs="Times New Roman"/>
      </w:rPr>
    </w:lvl>
    <w:lvl w:ilvl="5" w:tplc="04090011" w:tentative="1">
      <w:start w:val="1"/>
      <w:numFmt w:val="decimalEnclosedCircle"/>
      <w:lvlText w:val="%6"/>
      <w:lvlJc w:val="left"/>
      <w:pPr>
        <w:ind w:left="3300" w:hanging="420"/>
      </w:pPr>
      <w:rPr>
        <w:rFonts w:cs="Times New Roman"/>
      </w:rPr>
    </w:lvl>
    <w:lvl w:ilvl="6" w:tplc="0409000F" w:tentative="1">
      <w:start w:val="1"/>
      <w:numFmt w:val="decimal"/>
      <w:lvlText w:val="%7."/>
      <w:lvlJc w:val="left"/>
      <w:pPr>
        <w:ind w:left="3720" w:hanging="420"/>
      </w:pPr>
      <w:rPr>
        <w:rFonts w:cs="Times New Roman"/>
      </w:rPr>
    </w:lvl>
    <w:lvl w:ilvl="7" w:tplc="04090017" w:tentative="1">
      <w:start w:val="1"/>
      <w:numFmt w:val="aiueoFullWidth"/>
      <w:lvlText w:val="(%8)"/>
      <w:lvlJc w:val="left"/>
      <w:pPr>
        <w:ind w:left="4140" w:hanging="420"/>
      </w:pPr>
      <w:rPr>
        <w:rFonts w:cs="Times New Roman"/>
      </w:rPr>
    </w:lvl>
    <w:lvl w:ilvl="8" w:tplc="04090011" w:tentative="1">
      <w:start w:val="1"/>
      <w:numFmt w:val="decimalEnclosedCircle"/>
      <w:lvlText w:val="%9"/>
      <w:lvlJc w:val="left"/>
      <w:pPr>
        <w:ind w:left="4560" w:hanging="420"/>
      </w:pPr>
      <w:rPr>
        <w:rFonts w:cs="Times New Roman"/>
      </w:rPr>
    </w:lvl>
  </w:abstractNum>
  <w:abstractNum w:abstractNumId="25">
    <w:nsid w:val="6CCA46A9"/>
    <w:multiLevelType w:val="hybridMultilevel"/>
    <w:tmpl w:val="6BF4F586"/>
    <w:lvl w:ilvl="0" w:tplc="04090011">
      <w:start w:val="1"/>
      <w:numFmt w:val="decimalEnclosedCircle"/>
      <w:lvlText w:val="%1"/>
      <w:lvlJc w:val="left"/>
      <w:pPr>
        <w:tabs>
          <w:tab w:val="num" w:pos="420"/>
        </w:tabs>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6">
    <w:nsid w:val="6D367ED1"/>
    <w:multiLevelType w:val="hybridMultilevel"/>
    <w:tmpl w:val="E42AD90A"/>
    <w:lvl w:ilvl="0" w:tplc="04090011">
      <w:start w:val="1"/>
      <w:numFmt w:val="decimalEnclosedCircle"/>
      <w:lvlText w:val="%1"/>
      <w:lvlJc w:val="left"/>
      <w:pPr>
        <w:ind w:left="540" w:hanging="420"/>
      </w:p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27">
    <w:nsid w:val="6E57445C"/>
    <w:multiLevelType w:val="hybridMultilevel"/>
    <w:tmpl w:val="65504A88"/>
    <w:lvl w:ilvl="0" w:tplc="04090011">
      <w:start w:val="1"/>
      <w:numFmt w:val="decimalEnclosedCircle"/>
      <w:lvlText w:val="%1"/>
      <w:lvlJc w:val="left"/>
      <w:pPr>
        <w:ind w:left="420" w:hanging="420"/>
      </w:pPr>
      <w:rPr>
        <w:rFonts w:cs="Times New Roman"/>
      </w:rPr>
    </w:lvl>
    <w:lvl w:ilvl="1" w:tplc="04090017" w:tentative="1">
      <w:start w:val="1"/>
      <w:numFmt w:val="aiueoFullWidth"/>
      <w:lvlText w:val="(%2)"/>
      <w:lvlJc w:val="left"/>
      <w:pPr>
        <w:ind w:left="840" w:hanging="420"/>
      </w:pPr>
      <w:rPr>
        <w:rFonts w:cs="Times New Roman"/>
      </w:rPr>
    </w:lvl>
    <w:lvl w:ilvl="2" w:tplc="04090011" w:tentative="1">
      <w:start w:val="1"/>
      <w:numFmt w:val="decimalEnclosedCircle"/>
      <w:lvlText w:val="%3"/>
      <w:lvlJc w:val="lef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8">
    <w:nsid w:val="6F752F0A"/>
    <w:multiLevelType w:val="hybridMultilevel"/>
    <w:tmpl w:val="ED8CB592"/>
    <w:lvl w:ilvl="0" w:tplc="284667BE">
      <w:start w:val="1"/>
      <w:numFmt w:val="decimalFullWidth"/>
      <w:lvlText w:val="%1、"/>
      <w:lvlJc w:val="left"/>
      <w:pPr>
        <w:ind w:left="480" w:hanging="480"/>
      </w:pPr>
      <w:rPr>
        <w:rFonts w:cs="Times New Roman" w:hint="default"/>
      </w:rPr>
    </w:lvl>
    <w:lvl w:ilvl="1" w:tplc="5EEE5CF0">
      <w:start w:val="1"/>
      <w:numFmt w:val="decimalEnclosedCircle"/>
      <w:lvlText w:val="%2"/>
      <w:lvlJc w:val="left"/>
      <w:pPr>
        <w:ind w:left="360" w:hanging="360"/>
      </w:pPr>
      <w:rPr>
        <w:rFonts w:cs="Times New Roman" w:hint="default"/>
      </w:rPr>
    </w:lvl>
    <w:lvl w:ilvl="2" w:tplc="7736F6EC">
      <w:start w:val="1"/>
      <w:numFmt w:val="decimalFullWidth"/>
      <w:lvlText w:val="%3．"/>
      <w:lvlJc w:val="left"/>
      <w:pPr>
        <w:tabs>
          <w:tab w:val="num" w:pos="1320"/>
        </w:tabs>
        <w:ind w:left="1320" w:hanging="480"/>
      </w:pPr>
      <w:rPr>
        <w:rFonts w:cs="Times New Roman" w:hint="default"/>
      </w:rPr>
    </w:lvl>
    <w:lvl w:ilvl="3" w:tplc="0409000F" w:tentative="1">
      <w:start w:val="1"/>
      <w:numFmt w:val="decimal"/>
      <w:lvlText w:val="%4."/>
      <w:lvlJc w:val="left"/>
      <w:pPr>
        <w:ind w:left="1680" w:hanging="420"/>
      </w:pPr>
      <w:rPr>
        <w:rFonts w:cs="Times New Roman"/>
      </w:rPr>
    </w:lvl>
    <w:lvl w:ilvl="4" w:tplc="04090017" w:tentative="1">
      <w:start w:val="1"/>
      <w:numFmt w:val="aiueoFullWidth"/>
      <w:lvlText w:val="(%5)"/>
      <w:lvlJc w:val="left"/>
      <w:pPr>
        <w:ind w:left="2100" w:hanging="420"/>
      </w:pPr>
      <w:rPr>
        <w:rFonts w:cs="Times New Roman"/>
      </w:rPr>
    </w:lvl>
    <w:lvl w:ilvl="5" w:tplc="04090011" w:tentative="1">
      <w:start w:val="1"/>
      <w:numFmt w:val="decimalEnclosedCircle"/>
      <w:lvlText w:val="%6"/>
      <w:lvlJc w:val="lef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7" w:tentative="1">
      <w:start w:val="1"/>
      <w:numFmt w:val="aiueoFullWidth"/>
      <w:lvlText w:val="(%8)"/>
      <w:lvlJc w:val="left"/>
      <w:pPr>
        <w:ind w:left="3360" w:hanging="420"/>
      </w:pPr>
      <w:rPr>
        <w:rFonts w:cs="Times New Roman"/>
      </w:rPr>
    </w:lvl>
    <w:lvl w:ilvl="8" w:tplc="04090011" w:tentative="1">
      <w:start w:val="1"/>
      <w:numFmt w:val="decimalEnclosedCircle"/>
      <w:lvlText w:val="%9"/>
      <w:lvlJc w:val="left"/>
      <w:pPr>
        <w:ind w:left="3780" w:hanging="420"/>
      </w:pPr>
      <w:rPr>
        <w:rFonts w:cs="Times New Roman"/>
      </w:rPr>
    </w:lvl>
  </w:abstractNum>
  <w:abstractNum w:abstractNumId="29">
    <w:nsid w:val="72046216"/>
    <w:multiLevelType w:val="hybridMultilevel"/>
    <w:tmpl w:val="83BEB94E"/>
    <w:lvl w:ilvl="0" w:tplc="04090011">
      <w:start w:val="1"/>
      <w:numFmt w:val="decimalEnclosedCircle"/>
      <w:lvlText w:val="%1"/>
      <w:lvlJc w:val="left"/>
      <w:pPr>
        <w:tabs>
          <w:tab w:val="num" w:pos="420"/>
        </w:tabs>
        <w:ind w:left="420" w:hanging="420"/>
      </w:pPr>
      <w:rPr>
        <w:rFonts w:cs="Times New Roman"/>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0">
    <w:nsid w:val="775537B5"/>
    <w:multiLevelType w:val="hybridMultilevel"/>
    <w:tmpl w:val="09F0A0C0"/>
    <w:lvl w:ilvl="0" w:tplc="4A7E2404">
      <w:start w:val="2"/>
      <w:numFmt w:val="decimalFullWidth"/>
      <w:lvlText w:val="（%1）"/>
      <w:lvlJc w:val="left"/>
      <w:pPr>
        <w:tabs>
          <w:tab w:val="num" w:pos="720"/>
        </w:tabs>
        <w:ind w:left="720" w:hanging="72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abstractNum w:abstractNumId="31">
    <w:nsid w:val="7A3C320C"/>
    <w:multiLevelType w:val="hybridMultilevel"/>
    <w:tmpl w:val="B380B9B8"/>
    <w:lvl w:ilvl="0" w:tplc="B3DC9D3C">
      <w:start w:val="1"/>
      <w:numFmt w:val="decimalEnclosedCircle"/>
      <w:lvlText w:val="%1"/>
      <w:lvlJc w:val="left"/>
      <w:pPr>
        <w:tabs>
          <w:tab w:val="num" w:pos="360"/>
        </w:tabs>
        <w:ind w:left="360" w:hanging="36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28"/>
  </w:num>
  <w:num w:numId="2">
    <w:abstractNumId w:val="10"/>
  </w:num>
  <w:num w:numId="3">
    <w:abstractNumId w:val="11"/>
  </w:num>
  <w:num w:numId="4">
    <w:abstractNumId w:val="6"/>
  </w:num>
  <w:num w:numId="5">
    <w:abstractNumId w:val="16"/>
  </w:num>
  <w:num w:numId="6">
    <w:abstractNumId w:val="30"/>
  </w:num>
  <w:num w:numId="7">
    <w:abstractNumId w:val="14"/>
  </w:num>
  <w:num w:numId="8">
    <w:abstractNumId w:val="22"/>
  </w:num>
  <w:num w:numId="9">
    <w:abstractNumId w:val="7"/>
  </w:num>
  <w:num w:numId="10">
    <w:abstractNumId w:val="13"/>
  </w:num>
  <w:num w:numId="11">
    <w:abstractNumId w:val="5"/>
  </w:num>
  <w:num w:numId="12">
    <w:abstractNumId w:val="17"/>
  </w:num>
  <w:num w:numId="13">
    <w:abstractNumId w:val="8"/>
  </w:num>
  <w:num w:numId="14">
    <w:abstractNumId w:val="2"/>
  </w:num>
  <w:num w:numId="15">
    <w:abstractNumId w:val="1"/>
  </w:num>
  <w:num w:numId="16">
    <w:abstractNumId w:val="25"/>
  </w:num>
  <w:num w:numId="17">
    <w:abstractNumId w:val="20"/>
  </w:num>
  <w:num w:numId="18">
    <w:abstractNumId w:val="21"/>
  </w:num>
  <w:num w:numId="19">
    <w:abstractNumId w:val="23"/>
  </w:num>
  <w:num w:numId="20">
    <w:abstractNumId w:val="15"/>
  </w:num>
  <w:num w:numId="21">
    <w:abstractNumId w:val="24"/>
  </w:num>
  <w:num w:numId="22">
    <w:abstractNumId w:val="27"/>
  </w:num>
  <w:num w:numId="23">
    <w:abstractNumId w:val="18"/>
  </w:num>
  <w:num w:numId="24">
    <w:abstractNumId w:val="3"/>
  </w:num>
  <w:num w:numId="25">
    <w:abstractNumId w:val="31"/>
  </w:num>
  <w:num w:numId="26">
    <w:abstractNumId w:val="19"/>
  </w:num>
  <w:num w:numId="27">
    <w:abstractNumId w:val="9"/>
  </w:num>
  <w:num w:numId="28">
    <w:abstractNumId w:val="0"/>
  </w:num>
  <w:num w:numId="29">
    <w:abstractNumId w:val="4"/>
  </w:num>
  <w:num w:numId="30">
    <w:abstractNumId w:val="29"/>
  </w:num>
  <w:num w:numId="31">
    <w:abstractNumId w:val="1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D7BCF"/>
    <w:rsid w:val="00004947"/>
    <w:rsid w:val="00024655"/>
    <w:rsid w:val="0003201B"/>
    <w:rsid w:val="00035390"/>
    <w:rsid w:val="0003569C"/>
    <w:rsid w:val="00041E17"/>
    <w:rsid w:val="00054898"/>
    <w:rsid w:val="000654EA"/>
    <w:rsid w:val="00070598"/>
    <w:rsid w:val="000C1472"/>
    <w:rsid w:val="000D12A8"/>
    <w:rsid w:val="001035BA"/>
    <w:rsid w:val="00116085"/>
    <w:rsid w:val="0011633A"/>
    <w:rsid w:val="00125E18"/>
    <w:rsid w:val="001364F4"/>
    <w:rsid w:val="00156852"/>
    <w:rsid w:val="00157271"/>
    <w:rsid w:val="001576D5"/>
    <w:rsid w:val="00160429"/>
    <w:rsid w:val="00160769"/>
    <w:rsid w:val="00171859"/>
    <w:rsid w:val="00196EE9"/>
    <w:rsid w:val="001C5FA6"/>
    <w:rsid w:val="001D1BC0"/>
    <w:rsid w:val="001D5DF5"/>
    <w:rsid w:val="001D660C"/>
    <w:rsid w:val="001E1979"/>
    <w:rsid w:val="001E3CE9"/>
    <w:rsid w:val="001E4E88"/>
    <w:rsid w:val="00205678"/>
    <w:rsid w:val="0021700D"/>
    <w:rsid w:val="00217938"/>
    <w:rsid w:val="0022548E"/>
    <w:rsid w:val="002427C1"/>
    <w:rsid w:val="00262382"/>
    <w:rsid w:val="00283E94"/>
    <w:rsid w:val="002909CB"/>
    <w:rsid w:val="00292C23"/>
    <w:rsid w:val="002B5EB6"/>
    <w:rsid w:val="002E21AC"/>
    <w:rsid w:val="002E3898"/>
    <w:rsid w:val="00312242"/>
    <w:rsid w:val="00317C8C"/>
    <w:rsid w:val="00345017"/>
    <w:rsid w:val="0035286D"/>
    <w:rsid w:val="003649E3"/>
    <w:rsid w:val="003702A6"/>
    <w:rsid w:val="003A2CE1"/>
    <w:rsid w:val="003A60F0"/>
    <w:rsid w:val="003A61DF"/>
    <w:rsid w:val="004230AC"/>
    <w:rsid w:val="00430238"/>
    <w:rsid w:val="00432E08"/>
    <w:rsid w:val="004404A6"/>
    <w:rsid w:val="00441F79"/>
    <w:rsid w:val="00461F13"/>
    <w:rsid w:val="00495171"/>
    <w:rsid w:val="00495291"/>
    <w:rsid w:val="004F662A"/>
    <w:rsid w:val="00505AA1"/>
    <w:rsid w:val="005068A6"/>
    <w:rsid w:val="00511364"/>
    <w:rsid w:val="00512DF8"/>
    <w:rsid w:val="00514385"/>
    <w:rsid w:val="00541153"/>
    <w:rsid w:val="00570C1D"/>
    <w:rsid w:val="00580CEA"/>
    <w:rsid w:val="005839AE"/>
    <w:rsid w:val="00593471"/>
    <w:rsid w:val="005A1047"/>
    <w:rsid w:val="005B06EC"/>
    <w:rsid w:val="005E5C42"/>
    <w:rsid w:val="005F670C"/>
    <w:rsid w:val="005F72B2"/>
    <w:rsid w:val="006138B9"/>
    <w:rsid w:val="0062136C"/>
    <w:rsid w:val="00625EB1"/>
    <w:rsid w:val="0063198F"/>
    <w:rsid w:val="00643E90"/>
    <w:rsid w:val="00647F35"/>
    <w:rsid w:val="006656F5"/>
    <w:rsid w:val="00671D6C"/>
    <w:rsid w:val="00683DDD"/>
    <w:rsid w:val="006942A7"/>
    <w:rsid w:val="006B7C14"/>
    <w:rsid w:val="006D0361"/>
    <w:rsid w:val="006D4412"/>
    <w:rsid w:val="007160F1"/>
    <w:rsid w:val="007328CD"/>
    <w:rsid w:val="00732940"/>
    <w:rsid w:val="007460B9"/>
    <w:rsid w:val="00761917"/>
    <w:rsid w:val="007648EB"/>
    <w:rsid w:val="00772050"/>
    <w:rsid w:val="00776B7C"/>
    <w:rsid w:val="00783C80"/>
    <w:rsid w:val="007877DA"/>
    <w:rsid w:val="007946D6"/>
    <w:rsid w:val="007B1CA3"/>
    <w:rsid w:val="007C52B7"/>
    <w:rsid w:val="007D5189"/>
    <w:rsid w:val="007F7923"/>
    <w:rsid w:val="007F7E31"/>
    <w:rsid w:val="008023D8"/>
    <w:rsid w:val="008173BC"/>
    <w:rsid w:val="00824733"/>
    <w:rsid w:val="00835415"/>
    <w:rsid w:val="00836931"/>
    <w:rsid w:val="008408C1"/>
    <w:rsid w:val="0085334A"/>
    <w:rsid w:val="00854B85"/>
    <w:rsid w:val="00866F57"/>
    <w:rsid w:val="00867C30"/>
    <w:rsid w:val="00875A75"/>
    <w:rsid w:val="00884C28"/>
    <w:rsid w:val="00892F6D"/>
    <w:rsid w:val="00894F9F"/>
    <w:rsid w:val="008B25F6"/>
    <w:rsid w:val="008B4381"/>
    <w:rsid w:val="008C22EA"/>
    <w:rsid w:val="008C7DCC"/>
    <w:rsid w:val="008D4554"/>
    <w:rsid w:val="008F4770"/>
    <w:rsid w:val="0090378F"/>
    <w:rsid w:val="00903F2B"/>
    <w:rsid w:val="00911BA9"/>
    <w:rsid w:val="00926D8F"/>
    <w:rsid w:val="00962064"/>
    <w:rsid w:val="009732C1"/>
    <w:rsid w:val="009751B8"/>
    <w:rsid w:val="00993C03"/>
    <w:rsid w:val="00996536"/>
    <w:rsid w:val="009A4DDA"/>
    <w:rsid w:val="009B6544"/>
    <w:rsid w:val="009C7266"/>
    <w:rsid w:val="00A03A57"/>
    <w:rsid w:val="00A067A0"/>
    <w:rsid w:val="00A11E98"/>
    <w:rsid w:val="00A128F6"/>
    <w:rsid w:val="00A202E5"/>
    <w:rsid w:val="00A73FA4"/>
    <w:rsid w:val="00A85363"/>
    <w:rsid w:val="00A902F2"/>
    <w:rsid w:val="00AB1138"/>
    <w:rsid w:val="00AC493B"/>
    <w:rsid w:val="00AE4B7E"/>
    <w:rsid w:val="00B06CFB"/>
    <w:rsid w:val="00B13620"/>
    <w:rsid w:val="00B3653B"/>
    <w:rsid w:val="00B56E66"/>
    <w:rsid w:val="00B709F3"/>
    <w:rsid w:val="00B73F41"/>
    <w:rsid w:val="00B76AAC"/>
    <w:rsid w:val="00B81DBB"/>
    <w:rsid w:val="00B84879"/>
    <w:rsid w:val="00BC19C5"/>
    <w:rsid w:val="00BC2658"/>
    <w:rsid w:val="00BC5C62"/>
    <w:rsid w:val="00BD3178"/>
    <w:rsid w:val="00BD66D5"/>
    <w:rsid w:val="00BE1624"/>
    <w:rsid w:val="00BE6C91"/>
    <w:rsid w:val="00C04B2E"/>
    <w:rsid w:val="00C113E5"/>
    <w:rsid w:val="00C33ECF"/>
    <w:rsid w:val="00C44BF5"/>
    <w:rsid w:val="00C50F86"/>
    <w:rsid w:val="00C75B0F"/>
    <w:rsid w:val="00C810A0"/>
    <w:rsid w:val="00CA6C95"/>
    <w:rsid w:val="00CB0E89"/>
    <w:rsid w:val="00CD7BCF"/>
    <w:rsid w:val="00CE6920"/>
    <w:rsid w:val="00CE6E16"/>
    <w:rsid w:val="00D20934"/>
    <w:rsid w:val="00D44E58"/>
    <w:rsid w:val="00D50203"/>
    <w:rsid w:val="00D73D69"/>
    <w:rsid w:val="00D84770"/>
    <w:rsid w:val="00DD2895"/>
    <w:rsid w:val="00DD5981"/>
    <w:rsid w:val="00DE7A1F"/>
    <w:rsid w:val="00DF4F71"/>
    <w:rsid w:val="00E025C3"/>
    <w:rsid w:val="00E30620"/>
    <w:rsid w:val="00E40B36"/>
    <w:rsid w:val="00E52566"/>
    <w:rsid w:val="00E83DB1"/>
    <w:rsid w:val="00E925E5"/>
    <w:rsid w:val="00E94F68"/>
    <w:rsid w:val="00EA06DD"/>
    <w:rsid w:val="00EB01F3"/>
    <w:rsid w:val="00EC60C1"/>
    <w:rsid w:val="00ED44C0"/>
    <w:rsid w:val="00EE3A3F"/>
    <w:rsid w:val="00EF25FF"/>
    <w:rsid w:val="00F05225"/>
    <w:rsid w:val="00F26390"/>
    <w:rsid w:val="00F27221"/>
    <w:rsid w:val="00F62AA1"/>
    <w:rsid w:val="00F77CB1"/>
    <w:rsid w:val="00FB32D1"/>
    <w:rsid w:val="00FB53AC"/>
    <w:rsid w:val="00FF65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v:textbox inset="5.85pt,.7pt,5.85pt,.7pt"/>
    </o:shapedefaults>
    <o:shapelayout v:ext="edit">
      <o:idmap v:ext="edit" data="1"/>
    </o:shapelayout>
  </w:shapeDefaults>
  <w:decimalSymbol w:val="."/>
  <w:listSeparator w:val=","/>
  <w15:docId w15:val="{97ABB47D-821F-4369-ADDC-68F8460D7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020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CD7BCF"/>
    <w:pPr>
      <w:widowControl w:val="0"/>
      <w:autoSpaceDE w:val="0"/>
      <w:autoSpaceDN w:val="0"/>
      <w:adjustRightInd w:val="0"/>
    </w:pPr>
    <w:rPr>
      <w:rFonts w:cs="Century"/>
      <w:color w:val="000000"/>
      <w:kern w:val="0"/>
      <w:sz w:val="24"/>
      <w:szCs w:val="24"/>
    </w:rPr>
  </w:style>
  <w:style w:type="paragraph" w:styleId="a3">
    <w:name w:val="List Paragraph"/>
    <w:basedOn w:val="a"/>
    <w:uiPriority w:val="99"/>
    <w:qFormat/>
    <w:rsid w:val="00CD7BCF"/>
    <w:pPr>
      <w:ind w:leftChars="400" w:left="840"/>
    </w:pPr>
  </w:style>
  <w:style w:type="paragraph" w:styleId="a4">
    <w:name w:val="header"/>
    <w:basedOn w:val="a"/>
    <w:link w:val="a5"/>
    <w:uiPriority w:val="99"/>
    <w:semiHidden/>
    <w:rsid w:val="00E025C3"/>
    <w:pPr>
      <w:tabs>
        <w:tab w:val="center" w:pos="4252"/>
        <w:tab w:val="right" w:pos="8504"/>
      </w:tabs>
      <w:snapToGrid w:val="0"/>
    </w:pPr>
  </w:style>
  <w:style w:type="character" w:customStyle="1" w:styleId="a5">
    <w:name w:val="ヘッダー (文字)"/>
    <w:basedOn w:val="a0"/>
    <w:link w:val="a4"/>
    <w:uiPriority w:val="99"/>
    <w:semiHidden/>
    <w:locked/>
    <w:rsid w:val="00E025C3"/>
    <w:rPr>
      <w:rFonts w:cs="Times New Roman"/>
    </w:rPr>
  </w:style>
  <w:style w:type="paragraph" w:styleId="a6">
    <w:name w:val="footer"/>
    <w:basedOn w:val="a"/>
    <w:link w:val="a7"/>
    <w:uiPriority w:val="99"/>
    <w:rsid w:val="00E025C3"/>
    <w:pPr>
      <w:tabs>
        <w:tab w:val="center" w:pos="4252"/>
        <w:tab w:val="right" w:pos="8504"/>
      </w:tabs>
      <w:snapToGrid w:val="0"/>
    </w:pPr>
  </w:style>
  <w:style w:type="character" w:customStyle="1" w:styleId="a7">
    <w:name w:val="フッター (文字)"/>
    <w:basedOn w:val="a0"/>
    <w:link w:val="a6"/>
    <w:uiPriority w:val="99"/>
    <w:locked/>
    <w:rsid w:val="00E025C3"/>
    <w:rPr>
      <w:rFonts w:cs="Times New Roman"/>
    </w:rPr>
  </w:style>
  <w:style w:type="paragraph" w:styleId="a8">
    <w:name w:val="Balloon Text"/>
    <w:basedOn w:val="a"/>
    <w:link w:val="a9"/>
    <w:uiPriority w:val="99"/>
    <w:semiHidden/>
    <w:rsid w:val="00262382"/>
    <w:rPr>
      <w:rFonts w:ascii="Arial" w:eastAsia="ＭＳ ゴシック" w:hAnsi="Arial"/>
      <w:sz w:val="18"/>
      <w:szCs w:val="18"/>
    </w:rPr>
  </w:style>
  <w:style w:type="character" w:customStyle="1" w:styleId="a9">
    <w:name w:val="吹き出し (文字)"/>
    <w:basedOn w:val="a0"/>
    <w:link w:val="a8"/>
    <w:uiPriority w:val="99"/>
    <w:semiHidden/>
    <w:locked/>
    <w:rsid w:val="00BD66D5"/>
    <w:rPr>
      <w:rFonts w:ascii="Arial" w:eastAsia="ＭＳ ゴシック" w:hAnsi="Arial" w:cs="Times New Roman"/>
      <w:sz w:val="2"/>
    </w:rPr>
  </w:style>
  <w:style w:type="paragraph" w:styleId="aa">
    <w:name w:val="No Spacing"/>
    <w:uiPriority w:val="99"/>
    <w:qFormat/>
    <w:rsid w:val="008C7DCC"/>
    <w:pPr>
      <w:widowControl w:val="0"/>
      <w:jc w:val="both"/>
    </w:pPr>
  </w:style>
  <w:style w:type="character" w:styleId="ab">
    <w:name w:val="page number"/>
    <w:basedOn w:val="a0"/>
    <w:uiPriority w:val="99"/>
    <w:rsid w:val="00926D8F"/>
    <w:rPr>
      <w:rFonts w:cs="Times New Roman"/>
    </w:rPr>
  </w:style>
  <w:style w:type="paragraph" w:styleId="ac">
    <w:name w:val="Date"/>
    <w:basedOn w:val="a"/>
    <w:next w:val="a"/>
    <w:link w:val="ad"/>
    <w:uiPriority w:val="99"/>
    <w:semiHidden/>
    <w:unhideWhenUsed/>
    <w:rsid w:val="00116085"/>
  </w:style>
  <w:style w:type="character" w:customStyle="1" w:styleId="ad">
    <w:name w:val="日付 (文字)"/>
    <w:basedOn w:val="a0"/>
    <w:link w:val="ac"/>
    <w:uiPriority w:val="99"/>
    <w:semiHidden/>
    <w:rsid w:val="00116085"/>
  </w:style>
  <w:style w:type="character" w:styleId="ae">
    <w:name w:val="Strong"/>
    <w:basedOn w:val="a0"/>
    <w:qFormat/>
    <w:locked/>
    <w:rsid w:val="000356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AE644-D6EF-493F-9921-46B726CF6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857</Words>
  <Characters>4889</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桑名市政への提言(案)</vt:lpstr>
    </vt:vector>
  </TitlesOfParts>
  <Company>FJ-USER</Company>
  <LinksUpToDate>false</LinksUpToDate>
  <CharactersWithSpaces>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桑名市政への提言(案)</dc:title>
  <dc:subject/>
  <dc:creator>星野</dc:creator>
  <cp:keywords/>
  <dc:description/>
  <cp:lastModifiedBy>桑名市役所</cp:lastModifiedBy>
  <cp:revision>14</cp:revision>
  <cp:lastPrinted>2016-11-08T07:30:00Z</cp:lastPrinted>
  <dcterms:created xsi:type="dcterms:W3CDTF">2016-10-13T00:32:00Z</dcterms:created>
  <dcterms:modified xsi:type="dcterms:W3CDTF">2016-11-16T08:08:00Z</dcterms:modified>
</cp:coreProperties>
</file>